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351C" w14:textId="77777777" w:rsidR="009F6C98" w:rsidRDefault="009F6C98">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9923" w:type="dxa"/>
        <w:jc w:val="center"/>
        <w:tblBorders>
          <w:top w:val="nil"/>
          <w:left w:val="nil"/>
          <w:bottom w:val="nil"/>
          <w:right w:val="nil"/>
          <w:insideH w:val="nil"/>
          <w:insideV w:val="nil"/>
        </w:tblBorders>
        <w:tblLayout w:type="fixed"/>
        <w:tblLook w:val="0600" w:firstRow="0" w:lastRow="0" w:firstColumn="0" w:lastColumn="0" w:noHBand="1" w:noVBand="1"/>
      </w:tblPr>
      <w:tblGrid>
        <w:gridCol w:w="4743"/>
        <w:gridCol w:w="280"/>
        <w:gridCol w:w="4900"/>
      </w:tblGrid>
      <w:tr w:rsidR="009F6C98" w:rsidRPr="00083B4D" w14:paraId="61673929" w14:textId="77777777" w:rsidTr="00F47AA3">
        <w:trPr>
          <w:jc w:val="center"/>
        </w:trPr>
        <w:tc>
          <w:tcPr>
            <w:tcW w:w="4743" w:type="dxa"/>
          </w:tcPr>
          <w:p w14:paraId="5E4E65A9" w14:textId="7FB8EE95" w:rsidR="009F6C98" w:rsidRDefault="00C73D3A" w:rsidP="00C041D5">
            <w:pPr>
              <w:spacing w:after="0" w:line="360" w:lineRule="auto"/>
              <w:jc w:val="center"/>
              <w:rPr>
                <w:rFonts w:ascii="Arial" w:eastAsia="Arial" w:hAnsi="Arial" w:cs="Arial"/>
                <w:b/>
              </w:rPr>
            </w:pPr>
            <w:r>
              <w:rPr>
                <w:rFonts w:ascii="Arial" w:eastAsia="Arial" w:hAnsi="Arial" w:cs="Arial"/>
                <w:b/>
              </w:rPr>
              <w:t xml:space="preserve">ACORDO DE COOPERAÇÃO </w:t>
            </w:r>
          </w:p>
          <w:p w14:paraId="009EF338" w14:textId="77777777" w:rsidR="009F6C98" w:rsidRDefault="00C73D3A" w:rsidP="00C041D5">
            <w:pPr>
              <w:spacing w:after="0" w:line="360" w:lineRule="auto"/>
              <w:jc w:val="center"/>
              <w:rPr>
                <w:rFonts w:ascii="Arial" w:eastAsia="Arial" w:hAnsi="Arial" w:cs="Arial"/>
                <w:b/>
              </w:rPr>
            </w:pPr>
            <w:r>
              <w:rPr>
                <w:rFonts w:ascii="Arial" w:eastAsia="Arial" w:hAnsi="Arial" w:cs="Arial"/>
                <w:b/>
              </w:rPr>
              <w:t>ENTRE A</w:t>
            </w:r>
          </w:p>
          <w:p w14:paraId="346B275F" w14:textId="04EED908" w:rsidR="009F6C98" w:rsidRDefault="00C73D3A" w:rsidP="00C041D5">
            <w:pPr>
              <w:spacing w:after="0" w:line="360" w:lineRule="auto"/>
              <w:jc w:val="center"/>
              <w:rPr>
                <w:rFonts w:ascii="Arial" w:eastAsia="Arial" w:hAnsi="Arial" w:cs="Arial"/>
                <w:b/>
              </w:rPr>
            </w:pPr>
            <w:r w:rsidRPr="00C041D5">
              <w:rPr>
                <w:rFonts w:ascii="Arial" w:eastAsia="Arial" w:hAnsi="Arial" w:cs="Arial"/>
                <w:b/>
                <w:color w:val="FF0000"/>
              </w:rPr>
              <w:t xml:space="preserve">UNIVERSIDADE </w:t>
            </w:r>
            <w:r w:rsidR="0006716A" w:rsidRPr="00C041D5">
              <w:rPr>
                <w:rFonts w:ascii="Arial" w:eastAsia="Arial" w:hAnsi="Arial" w:cs="Arial"/>
                <w:b/>
                <w:color w:val="FF0000"/>
              </w:rPr>
              <w:t>(País)</w:t>
            </w:r>
          </w:p>
          <w:p w14:paraId="0DD2372A" w14:textId="77777777" w:rsidR="009F6C98" w:rsidRDefault="00C73D3A" w:rsidP="00C041D5">
            <w:pPr>
              <w:spacing w:after="0" w:line="360" w:lineRule="auto"/>
              <w:jc w:val="center"/>
              <w:rPr>
                <w:rFonts w:ascii="Arial" w:eastAsia="Arial" w:hAnsi="Arial" w:cs="Arial"/>
                <w:b/>
              </w:rPr>
            </w:pPr>
            <w:r>
              <w:rPr>
                <w:rFonts w:ascii="Arial" w:eastAsia="Arial" w:hAnsi="Arial" w:cs="Arial"/>
                <w:b/>
              </w:rPr>
              <w:t>E A</w:t>
            </w:r>
          </w:p>
          <w:p w14:paraId="549AFCF4" w14:textId="77777777" w:rsidR="009F6C98" w:rsidRDefault="00C73D3A" w:rsidP="00C041D5">
            <w:pPr>
              <w:spacing w:after="0" w:line="360" w:lineRule="auto"/>
              <w:jc w:val="center"/>
              <w:rPr>
                <w:rFonts w:ascii="Arial" w:eastAsia="Arial" w:hAnsi="Arial" w:cs="Arial"/>
                <w:b/>
              </w:rPr>
            </w:pPr>
            <w:r>
              <w:rPr>
                <w:rFonts w:ascii="Arial" w:eastAsia="Arial" w:hAnsi="Arial" w:cs="Arial"/>
                <w:b/>
              </w:rPr>
              <w:t>UNIVERSIDAD CATÓLICA DE TEMUCO</w:t>
            </w:r>
          </w:p>
          <w:p w14:paraId="58E70D68" w14:textId="4C4DC24F" w:rsidR="009F6C98" w:rsidRDefault="00C73D3A" w:rsidP="00C041D5">
            <w:pPr>
              <w:spacing w:after="0" w:line="360" w:lineRule="auto"/>
              <w:jc w:val="center"/>
              <w:rPr>
                <w:rFonts w:ascii="Arial" w:eastAsia="Arial" w:hAnsi="Arial" w:cs="Arial"/>
                <w:b/>
              </w:rPr>
            </w:pPr>
            <w:r>
              <w:rPr>
                <w:rFonts w:ascii="Arial" w:eastAsia="Arial" w:hAnsi="Arial" w:cs="Arial"/>
                <w:b/>
              </w:rPr>
              <w:t>(Temuco, Chile)</w:t>
            </w:r>
          </w:p>
          <w:p w14:paraId="32FA36C8" w14:textId="77777777" w:rsidR="009F6C98" w:rsidRDefault="009F6C98" w:rsidP="00C041D5">
            <w:pPr>
              <w:spacing w:after="0" w:line="276" w:lineRule="auto"/>
              <w:jc w:val="both"/>
              <w:rPr>
                <w:rFonts w:ascii="Arial" w:eastAsia="Arial" w:hAnsi="Arial" w:cs="Arial"/>
                <w:b/>
              </w:rPr>
            </w:pPr>
          </w:p>
          <w:p w14:paraId="441474FE" w14:textId="080E5455" w:rsidR="009F6C98" w:rsidRDefault="00C73D3A" w:rsidP="00C041D5">
            <w:pPr>
              <w:spacing w:after="0" w:line="276" w:lineRule="auto"/>
              <w:ind w:firstLine="708"/>
              <w:jc w:val="both"/>
              <w:rPr>
                <w:rFonts w:ascii="Arial" w:eastAsia="Arial" w:hAnsi="Arial" w:cs="Arial"/>
              </w:rPr>
            </w:pPr>
            <w:r>
              <w:rPr>
                <w:rFonts w:ascii="Arial" w:eastAsia="Arial" w:hAnsi="Arial" w:cs="Arial"/>
              </w:rPr>
              <w:t xml:space="preserve">A </w:t>
            </w:r>
            <w:r w:rsidRPr="00C041D5">
              <w:rPr>
                <w:rFonts w:ascii="Arial" w:eastAsia="Arial" w:hAnsi="Arial" w:cs="Arial"/>
                <w:b/>
                <w:color w:val="FF0000"/>
              </w:rPr>
              <w:t>Universidade</w:t>
            </w:r>
            <w:r>
              <w:rPr>
                <w:rFonts w:ascii="Arial" w:eastAsia="Arial" w:hAnsi="Arial" w:cs="Arial"/>
              </w:rPr>
              <w:t xml:space="preserve">, doravante denominada </w:t>
            </w:r>
            <w:r w:rsidR="0006716A" w:rsidRPr="00C041D5">
              <w:rPr>
                <w:rFonts w:ascii="Arial" w:eastAsia="Arial" w:hAnsi="Arial" w:cs="Arial"/>
                <w:b/>
                <w:color w:val="FF0000"/>
              </w:rPr>
              <w:t>XXX</w:t>
            </w:r>
            <w:r>
              <w:rPr>
                <w:rFonts w:ascii="Arial" w:eastAsia="Arial" w:hAnsi="Arial" w:cs="Arial"/>
              </w:rPr>
              <w:t xml:space="preserve">, neste ato representada pelo Reitor </w:t>
            </w:r>
            <w:r w:rsidR="0006716A" w:rsidRPr="00C041D5">
              <w:rPr>
                <w:rFonts w:ascii="Arial" w:eastAsia="Arial" w:hAnsi="Arial" w:cs="Arial"/>
                <w:color w:val="FF0000"/>
              </w:rPr>
              <w:t>XXXXXX</w:t>
            </w:r>
            <w:r>
              <w:rPr>
                <w:rFonts w:ascii="Arial" w:eastAsia="Arial" w:hAnsi="Arial" w:cs="Arial"/>
              </w:rPr>
              <w:t xml:space="preserve">, e a </w:t>
            </w:r>
            <w:r>
              <w:rPr>
                <w:rFonts w:ascii="Arial" w:eastAsia="Arial" w:hAnsi="Arial" w:cs="Arial"/>
                <w:b/>
              </w:rPr>
              <w:t>Universidad Católica de Temuco</w:t>
            </w:r>
            <w:r>
              <w:rPr>
                <w:rFonts w:ascii="Arial" w:eastAsia="Arial" w:hAnsi="Arial" w:cs="Arial"/>
              </w:rPr>
              <w:t xml:space="preserve">, doravante aqui referida como </w:t>
            </w:r>
            <w:r>
              <w:rPr>
                <w:rFonts w:ascii="Arial" w:eastAsia="Arial" w:hAnsi="Arial" w:cs="Arial"/>
                <w:b/>
              </w:rPr>
              <w:t>UC Temuco</w:t>
            </w:r>
            <w:r>
              <w:rPr>
                <w:rFonts w:ascii="Arial" w:eastAsia="Arial" w:hAnsi="Arial" w:cs="Arial"/>
              </w:rPr>
              <w:t>, com sede na Avenida Alemania 0211, Temuco, representada por seu Reitor</w:t>
            </w:r>
            <w:r w:rsidR="00083B4D">
              <w:rPr>
                <w:rFonts w:ascii="Arial" w:eastAsia="Arial" w:hAnsi="Arial" w:cs="Arial"/>
              </w:rPr>
              <w:t>a</w:t>
            </w:r>
            <w:r>
              <w:rPr>
                <w:rFonts w:ascii="Arial" w:eastAsia="Arial" w:hAnsi="Arial" w:cs="Arial"/>
              </w:rPr>
              <w:t>,</w:t>
            </w:r>
            <w:r w:rsidR="00E46D39">
              <w:rPr>
                <w:rFonts w:ascii="Arial" w:eastAsia="Arial" w:hAnsi="Arial" w:cs="Arial"/>
              </w:rPr>
              <w:t xml:space="preserve"> Dona</w:t>
            </w:r>
            <w:r>
              <w:rPr>
                <w:rFonts w:ascii="Arial" w:eastAsia="Arial" w:hAnsi="Arial" w:cs="Arial"/>
                <w:b/>
              </w:rPr>
              <w:t xml:space="preserve"> </w:t>
            </w:r>
            <w:r w:rsidR="00083B4D">
              <w:rPr>
                <w:rFonts w:ascii="Arial" w:eastAsia="Arial" w:hAnsi="Arial" w:cs="Arial"/>
                <w:b/>
              </w:rPr>
              <w:t>Marcela Eugenia Momberg Alarcón</w:t>
            </w:r>
            <w:r>
              <w:rPr>
                <w:rFonts w:ascii="Arial" w:eastAsia="Arial" w:hAnsi="Arial" w:cs="Arial"/>
              </w:rPr>
              <w:t>, ligadas por interesses acadêmicos e culturais comuns, firmam o presente Acordo de Cooperação Acadêmica, observando as seguintes cláusulas:</w:t>
            </w:r>
          </w:p>
          <w:p w14:paraId="14C8CF97" w14:textId="77777777" w:rsidR="004D4323" w:rsidRDefault="004D4323" w:rsidP="00C041D5">
            <w:pPr>
              <w:spacing w:after="0" w:line="276" w:lineRule="auto"/>
              <w:jc w:val="both"/>
              <w:rPr>
                <w:rFonts w:ascii="Arial" w:eastAsia="Arial" w:hAnsi="Arial" w:cs="Arial"/>
              </w:rPr>
            </w:pPr>
          </w:p>
          <w:p w14:paraId="15067240" w14:textId="5C3DFC6D" w:rsidR="009F6C98" w:rsidRDefault="00C73D3A" w:rsidP="00980273">
            <w:pPr>
              <w:pStyle w:val="Ttulo1"/>
              <w:tabs>
                <w:tab w:val="left" w:pos="567"/>
              </w:tabs>
              <w:spacing w:line="276" w:lineRule="auto"/>
              <w:ind w:firstLine="0"/>
              <w:jc w:val="left"/>
              <w:rPr>
                <w:rFonts w:ascii="Arial" w:eastAsia="Arial" w:hAnsi="Arial" w:cs="Arial"/>
                <w:sz w:val="22"/>
                <w:szCs w:val="22"/>
              </w:rPr>
            </w:pPr>
            <w:r>
              <w:rPr>
                <w:rFonts w:ascii="Arial" w:eastAsia="Arial" w:hAnsi="Arial" w:cs="Arial"/>
                <w:sz w:val="22"/>
                <w:szCs w:val="22"/>
              </w:rPr>
              <w:t>CLÁUSULA PRIMEIRA – DO OBJET</w:t>
            </w:r>
            <w:r w:rsidR="00036EFD">
              <w:rPr>
                <w:rFonts w:ascii="Arial" w:eastAsia="Arial" w:hAnsi="Arial" w:cs="Arial"/>
                <w:sz w:val="22"/>
                <w:szCs w:val="22"/>
              </w:rPr>
              <w:t>O</w:t>
            </w:r>
          </w:p>
          <w:p w14:paraId="11BEF936" w14:textId="7E8DBC2A" w:rsidR="00555C60" w:rsidRDefault="00036EFD" w:rsidP="00C041D5">
            <w:pPr>
              <w:tabs>
                <w:tab w:val="left" w:pos="567"/>
              </w:tabs>
              <w:spacing w:line="276" w:lineRule="auto"/>
              <w:ind w:firstLine="567"/>
              <w:jc w:val="both"/>
              <w:rPr>
                <w:rFonts w:ascii="Arial" w:eastAsia="Arial" w:hAnsi="Arial" w:cs="Arial"/>
              </w:rPr>
            </w:pPr>
            <w:r w:rsidRPr="00036EFD">
              <w:rPr>
                <w:rFonts w:ascii="Arial" w:eastAsia="Arial" w:hAnsi="Arial" w:cs="Arial"/>
              </w:rPr>
              <w:t>As Instituições comparecentes, expressam por este ato seu interesse em planificar, executar e avaliar conjuntamente atividades nos âmbitos de docência, investigação, extensão e vínculo.</w:t>
            </w:r>
          </w:p>
          <w:p w14:paraId="6C812035" w14:textId="2629CE0B" w:rsidR="009F6C98" w:rsidRDefault="009F6C98" w:rsidP="00C041D5">
            <w:pPr>
              <w:spacing w:after="0" w:line="276" w:lineRule="auto"/>
              <w:ind w:left="681"/>
              <w:jc w:val="both"/>
              <w:rPr>
                <w:rFonts w:ascii="Arial" w:eastAsia="Arial" w:hAnsi="Arial" w:cs="Arial"/>
              </w:rPr>
            </w:pPr>
          </w:p>
          <w:p w14:paraId="30BD882B" w14:textId="2CD23638" w:rsidR="009F6C98" w:rsidRDefault="00C73D3A" w:rsidP="00980273">
            <w:pPr>
              <w:spacing w:after="0" w:line="276" w:lineRule="auto"/>
              <w:rPr>
                <w:rFonts w:ascii="Arial" w:eastAsia="Arial" w:hAnsi="Arial" w:cs="Arial"/>
                <w:b/>
              </w:rPr>
            </w:pPr>
            <w:r>
              <w:rPr>
                <w:rFonts w:ascii="Arial" w:eastAsia="Arial" w:hAnsi="Arial" w:cs="Arial"/>
                <w:b/>
              </w:rPr>
              <w:t xml:space="preserve">CLÁUSULA SEGUNDA – </w:t>
            </w:r>
            <w:r w:rsidR="00B86EC1">
              <w:rPr>
                <w:rFonts w:ascii="Arial" w:eastAsia="Arial" w:hAnsi="Arial" w:cs="Arial"/>
                <w:b/>
              </w:rPr>
              <w:t>ATIVIDADES</w:t>
            </w:r>
          </w:p>
          <w:p w14:paraId="7CAA9459" w14:textId="06984D74" w:rsidR="00B86EC1" w:rsidRPr="00B86EC1" w:rsidRDefault="00B86EC1" w:rsidP="00C041D5">
            <w:pPr>
              <w:spacing w:after="0" w:line="276" w:lineRule="auto"/>
              <w:ind w:firstLine="284"/>
              <w:jc w:val="both"/>
              <w:rPr>
                <w:rFonts w:ascii="Arial" w:eastAsia="Arial" w:hAnsi="Arial" w:cs="Arial"/>
                <w:b/>
              </w:rPr>
            </w:pPr>
            <w:r w:rsidRPr="00C041D5">
              <w:rPr>
                <w:rFonts w:ascii="Arial" w:hAnsi="Arial" w:cs="Arial"/>
                <w:color w:val="000000"/>
              </w:rPr>
              <w:t>O presente convenio tem por objeto, sem prejuízo de concretizações e acordos específicos nos diferentes âmbitos descritos, a execução conjunta de uma ou mais das seguintes atividades:</w:t>
            </w:r>
          </w:p>
          <w:p w14:paraId="721D9749" w14:textId="40F0620A" w:rsidR="009F6C98" w:rsidRDefault="00C73D3A" w:rsidP="00C041D5">
            <w:pPr>
              <w:spacing w:after="0" w:line="276" w:lineRule="auto"/>
              <w:ind w:firstLine="284"/>
              <w:jc w:val="both"/>
              <w:rPr>
                <w:rFonts w:ascii="Arial" w:eastAsia="Arial" w:hAnsi="Arial" w:cs="Arial"/>
              </w:rPr>
            </w:pPr>
            <w:r>
              <w:rPr>
                <w:rFonts w:ascii="Arial" w:eastAsia="Arial" w:hAnsi="Arial" w:cs="Arial"/>
                <w:b/>
              </w:rPr>
              <w:t>§ 1º.</w:t>
            </w:r>
            <w:r>
              <w:rPr>
                <w:rFonts w:ascii="Arial" w:eastAsia="Arial" w:hAnsi="Arial" w:cs="Arial"/>
              </w:rPr>
              <w:t xml:space="preserve"> </w:t>
            </w:r>
            <w:r w:rsidR="00B86EC1" w:rsidRPr="00B86EC1">
              <w:rPr>
                <w:rFonts w:ascii="Arial" w:eastAsia="Arial" w:hAnsi="Arial" w:cs="Arial"/>
              </w:rPr>
              <w:t>Cooperação na planificação, desenvolvimento e avaliação de atividades de investigação, docência de Graduação e Pós-graduação, extensão universitária e/ou assistência técnica por meio da execução conjunta de tais programas, nos termos e condições que em cada caso específico se estabeleçam, e em qualquer das áreas disciplinarias da Universidade</w:t>
            </w:r>
            <w:r>
              <w:rPr>
                <w:rFonts w:ascii="Arial" w:eastAsia="Arial" w:hAnsi="Arial" w:cs="Arial"/>
              </w:rPr>
              <w:t>.</w:t>
            </w:r>
          </w:p>
          <w:p w14:paraId="7441B82A" w14:textId="2800499B" w:rsidR="009F6C98" w:rsidRDefault="00C73D3A" w:rsidP="00C041D5">
            <w:pPr>
              <w:spacing w:after="0" w:line="276" w:lineRule="auto"/>
              <w:ind w:firstLine="284"/>
              <w:jc w:val="both"/>
              <w:rPr>
                <w:rFonts w:ascii="Arial" w:eastAsia="Arial" w:hAnsi="Arial" w:cs="Arial"/>
              </w:rPr>
            </w:pPr>
            <w:r>
              <w:rPr>
                <w:rFonts w:ascii="Arial" w:eastAsia="Arial" w:hAnsi="Arial" w:cs="Arial"/>
                <w:b/>
              </w:rPr>
              <w:lastRenderedPageBreak/>
              <w:t>§ 2º.</w:t>
            </w:r>
            <w:r>
              <w:rPr>
                <w:rFonts w:ascii="Arial" w:eastAsia="Arial" w:hAnsi="Arial" w:cs="Arial"/>
              </w:rPr>
              <w:t xml:space="preserve"> </w:t>
            </w:r>
            <w:r w:rsidR="00B86EC1" w:rsidRPr="00C041D5">
              <w:rPr>
                <w:rFonts w:ascii="Arial" w:hAnsi="Arial" w:cs="Arial"/>
                <w:color w:val="000000"/>
              </w:rPr>
              <w:t>Desenvolvimento de projetos de investigação em áreas de mútuo interesse e competência, com financiamento de instituições públicas ou privadas, nacionais ou internacionais, e de acordo com os procedimentos determinados em cada caso, assim como publicar conjuntamente os resultados destes projetos</w:t>
            </w:r>
            <w:r>
              <w:rPr>
                <w:rFonts w:ascii="Arial" w:eastAsia="Arial" w:hAnsi="Arial" w:cs="Arial"/>
              </w:rPr>
              <w:t>.</w:t>
            </w:r>
          </w:p>
          <w:p w14:paraId="18430BC9" w14:textId="3382C657" w:rsidR="009F6C98" w:rsidRDefault="00C73D3A" w:rsidP="00C041D5">
            <w:pPr>
              <w:spacing w:after="0" w:line="276" w:lineRule="auto"/>
              <w:ind w:firstLine="284"/>
              <w:jc w:val="both"/>
              <w:rPr>
                <w:rFonts w:ascii="Arial" w:eastAsia="Arial" w:hAnsi="Arial" w:cs="Arial"/>
              </w:rPr>
            </w:pPr>
            <w:r w:rsidRPr="00C041D5">
              <w:rPr>
                <w:rFonts w:ascii="Arial" w:eastAsia="Arial" w:hAnsi="Arial" w:cs="Arial"/>
                <w:b/>
              </w:rPr>
              <w:t>§ 3º.</w:t>
            </w:r>
            <w:r w:rsidRPr="00C041D5">
              <w:rPr>
                <w:rFonts w:ascii="Arial" w:eastAsia="Arial" w:hAnsi="Arial" w:cs="Arial"/>
              </w:rPr>
              <w:t xml:space="preserve"> </w:t>
            </w:r>
            <w:r w:rsidR="00B86EC1" w:rsidRPr="00C041D5">
              <w:rPr>
                <w:rFonts w:ascii="Arial" w:eastAsia="Arial" w:hAnsi="Arial" w:cs="Arial"/>
              </w:rPr>
              <w:t>As partes concordam em não realizar cobranças de tarifa ou matrícula aos estudantes na instituição de destino. Sem prejuízo das partes, os estudantes que participam dos programas de mobilidade manterão todas as suas obrigações financeiras que tenham acordado em suas instituições de origem</w:t>
            </w:r>
            <w:r w:rsidRPr="00C041D5">
              <w:rPr>
                <w:rFonts w:ascii="Arial" w:eastAsia="Arial" w:hAnsi="Arial" w:cs="Arial"/>
              </w:rPr>
              <w:t>.</w:t>
            </w:r>
          </w:p>
          <w:p w14:paraId="5F27E07B" w14:textId="2E1488F7" w:rsidR="009F6C98" w:rsidRDefault="00C73D3A" w:rsidP="00C041D5">
            <w:pPr>
              <w:spacing w:after="0" w:line="276" w:lineRule="auto"/>
              <w:ind w:firstLine="284"/>
              <w:jc w:val="both"/>
              <w:rPr>
                <w:rFonts w:ascii="Arial" w:eastAsia="Arial" w:hAnsi="Arial" w:cs="Arial"/>
              </w:rPr>
            </w:pPr>
            <w:r>
              <w:rPr>
                <w:rFonts w:ascii="Arial" w:eastAsia="Arial" w:hAnsi="Arial" w:cs="Arial"/>
                <w:b/>
              </w:rPr>
              <w:t>§ 4º.</w:t>
            </w:r>
            <w:r>
              <w:rPr>
                <w:rFonts w:ascii="Arial" w:eastAsia="Arial" w:hAnsi="Arial" w:cs="Arial"/>
              </w:rPr>
              <w:t xml:space="preserve"> </w:t>
            </w:r>
            <w:r w:rsidR="00B86EC1" w:rsidRPr="00B86EC1">
              <w:rPr>
                <w:rFonts w:ascii="Arial" w:eastAsia="Arial" w:hAnsi="Arial" w:cs="Arial"/>
              </w:rPr>
              <w:t>Intercâmbio e visita de acadêmicos, pesquisadores e estudantes para a realização de cursos, disciplinas, seminários, conferências e palestras, tanto em programas de Graduação como de Pós-graduação</w:t>
            </w:r>
            <w:r>
              <w:rPr>
                <w:rFonts w:ascii="Arial" w:eastAsia="Arial" w:hAnsi="Arial" w:cs="Arial"/>
              </w:rPr>
              <w:t>.</w:t>
            </w:r>
          </w:p>
          <w:p w14:paraId="17DBACF2" w14:textId="2F028154" w:rsidR="009F6C98" w:rsidRDefault="00C73D3A" w:rsidP="00C041D5">
            <w:pPr>
              <w:spacing w:after="0" w:line="276" w:lineRule="auto"/>
              <w:ind w:firstLine="284"/>
              <w:jc w:val="both"/>
              <w:rPr>
                <w:rFonts w:ascii="Arial" w:eastAsia="Arial" w:hAnsi="Arial" w:cs="Arial"/>
              </w:rPr>
            </w:pPr>
            <w:r>
              <w:rPr>
                <w:rFonts w:ascii="Arial" w:eastAsia="Arial" w:hAnsi="Arial" w:cs="Arial"/>
                <w:b/>
              </w:rPr>
              <w:t>§ 5º.</w:t>
            </w:r>
            <w:r>
              <w:rPr>
                <w:rFonts w:ascii="Arial" w:eastAsia="Arial" w:hAnsi="Arial" w:cs="Arial"/>
              </w:rPr>
              <w:t xml:space="preserve"> </w:t>
            </w:r>
            <w:r w:rsidR="00555C60" w:rsidRPr="00555C60">
              <w:rPr>
                <w:rFonts w:ascii="Arial" w:eastAsia="Arial" w:hAnsi="Arial" w:cs="Arial"/>
              </w:rPr>
              <w:t>Intercâmbio, empréstimo e publicação de artículos científicos e resultados de investigação, material bibliográfico y de audiovisuais, uso de material e serviços computacionais, e de outros serviços e programas que se definam em áreas de mútuo interesse</w:t>
            </w:r>
            <w:r>
              <w:rPr>
                <w:rFonts w:ascii="Arial" w:eastAsia="Arial" w:hAnsi="Arial" w:cs="Arial"/>
              </w:rPr>
              <w:t xml:space="preserve">. </w:t>
            </w:r>
          </w:p>
          <w:p w14:paraId="2513CC62" w14:textId="6780BB97" w:rsidR="00C041D5" w:rsidRDefault="00C73D3A" w:rsidP="00C041D5">
            <w:pPr>
              <w:spacing w:after="0" w:line="276" w:lineRule="auto"/>
              <w:ind w:firstLine="284"/>
              <w:jc w:val="both"/>
              <w:rPr>
                <w:rFonts w:ascii="Arial" w:eastAsia="Arial" w:hAnsi="Arial" w:cs="Arial"/>
              </w:rPr>
            </w:pPr>
            <w:r>
              <w:rPr>
                <w:rFonts w:ascii="Arial" w:eastAsia="Arial" w:hAnsi="Arial" w:cs="Arial"/>
                <w:b/>
              </w:rPr>
              <w:t>§ 6º.</w:t>
            </w:r>
            <w:r>
              <w:rPr>
                <w:rFonts w:ascii="Arial" w:eastAsia="Arial" w:hAnsi="Arial" w:cs="Arial"/>
              </w:rPr>
              <w:t xml:space="preserve"> </w:t>
            </w:r>
            <w:r w:rsidR="00555C60" w:rsidRPr="00555C60">
              <w:rPr>
                <w:rFonts w:ascii="Arial" w:eastAsia="Arial" w:hAnsi="Arial" w:cs="Arial"/>
              </w:rPr>
              <w:t>Coorganização de eventos acadêmicos de difusão científica e/ou de vinculação com o meio.</w:t>
            </w:r>
          </w:p>
          <w:p w14:paraId="664870DE" w14:textId="77777777" w:rsidR="009F6C98" w:rsidRDefault="009F6C98" w:rsidP="00C041D5">
            <w:pPr>
              <w:spacing w:after="0" w:line="276" w:lineRule="auto"/>
              <w:jc w:val="both"/>
              <w:rPr>
                <w:rFonts w:ascii="Arial" w:eastAsia="Arial" w:hAnsi="Arial" w:cs="Arial"/>
              </w:rPr>
            </w:pPr>
          </w:p>
          <w:p w14:paraId="041ED802" w14:textId="184E09DE" w:rsidR="009F6C98" w:rsidRDefault="00C73D3A" w:rsidP="00980273">
            <w:pPr>
              <w:spacing w:after="0" w:line="276" w:lineRule="auto"/>
              <w:rPr>
                <w:rFonts w:ascii="Arial" w:eastAsia="Arial" w:hAnsi="Arial" w:cs="Arial"/>
                <w:b/>
              </w:rPr>
            </w:pPr>
            <w:r>
              <w:rPr>
                <w:rFonts w:ascii="Arial" w:eastAsia="Arial" w:hAnsi="Arial" w:cs="Arial"/>
                <w:b/>
              </w:rPr>
              <w:t xml:space="preserve">CLÁUSULA TERCEIRA – </w:t>
            </w:r>
            <w:r w:rsidR="00AA43B9">
              <w:rPr>
                <w:rFonts w:ascii="Century Gothic" w:hAnsi="Century Gothic"/>
                <w:b/>
                <w:bCs/>
                <w:color w:val="000000"/>
              </w:rPr>
              <w:t>CONVÊNIOS ESPECÍFICOS</w:t>
            </w:r>
          </w:p>
          <w:p w14:paraId="05A87E23" w14:textId="2328D799" w:rsidR="009F6C98" w:rsidRDefault="00AA43B9" w:rsidP="00C041D5">
            <w:pPr>
              <w:spacing w:after="0" w:line="276" w:lineRule="auto"/>
              <w:ind w:firstLine="284"/>
              <w:jc w:val="both"/>
              <w:rPr>
                <w:rFonts w:ascii="Arial" w:eastAsia="Arial" w:hAnsi="Arial" w:cs="Arial"/>
              </w:rPr>
            </w:pPr>
            <w:r w:rsidRPr="00C041D5">
              <w:rPr>
                <w:rFonts w:ascii="Arial" w:eastAsia="Arial" w:hAnsi="Arial" w:cs="Arial"/>
                <w:bCs/>
              </w:rPr>
              <w:t xml:space="preserve">A realização de qualquer das atividades resenhadas na cláusula precedente deverá efetuar-se ao amparo do presente convênio e requererá um convênio específico, o qual deverá fazer referência, ao menos, aos objetivos e conteúdos da atividade, pessoas e unidades envolvidas, direitos e obrigações de cada uma das partes, estudos e projeções econômicas e orçamentárias, infraestrutura comprometida, coordenador ou responsável </w:t>
            </w:r>
            <w:r w:rsidRPr="00C041D5">
              <w:rPr>
                <w:rFonts w:ascii="Arial" w:eastAsia="Arial" w:hAnsi="Arial" w:cs="Arial"/>
                <w:bCs/>
              </w:rPr>
              <w:lastRenderedPageBreak/>
              <w:t>das mesmas em representação de cada uma das partes e método de solução de conflitos</w:t>
            </w:r>
            <w:r w:rsidR="00C73D3A">
              <w:rPr>
                <w:rFonts w:ascii="Arial" w:eastAsia="Arial" w:hAnsi="Arial" w:cs="Arial"/>
              </w:rPr>
              <w:t>.</w:t>
            </w:r>
          </w:p>
          <w:p w14:paraId="2BFBB5CB" w14:textId="77777777" w:rsidR="009F6C98" w:rsidRDefault="009F6C98" w:rsidP="00C041D5">
            <w:pPr>
              <w:spacing w:after="0" w:line="276" w:lineRule="auto"/>
              <w:jc w:val="both"/>
              <w:rPr>
                <w:rFonts w:ascii="Arial" w:eastAsia="Arial" w:hAnsi="Arial" w:cs="Arial"/>
              </w:rPr>
            </w:pPr>
          </w:p>
          <w:p w14:paraId="727A059C" w14:textId="77777777" w:rsidR="009F6C98" w:rsidRDefault="00C73D3A" w:rsidP="00980273">
            <w:pPr>
              <w:spacing w:after="0" w:line="276" w:lineRule="auto"/>
              <w:rPr>
                <w:rFonts w:ascii="Arial" w:eastAsia="Arial" w:hAnsi="Arial" w:cs="Arial"/>
                <w:b/>
              </w:rPr>
            </w:pPr>
            <w:r>
              <w:rPr>
                <w:rFonts w:ascii="Arial" w:eastAsia="Arial" w:hAnsi="Arial" w:cs="Arial"/>
                <w:b/>
              </w:rPr>
              <w:t>CLÁUSULA QUARTA – DOS RECURSOS FINANCEIROS</w:t>
            </w:r>
          </w:p>
          <w:p w14:paraId="4E361BD8" w14:textId="6E7B3D0C" w:rsidR="009F6C98" w:rsidRDefault="00AA43B9" w:rsidP="00C041D5">
            <w:pPr>
              <w:spacing w:after="0" w:line="276" w:lineRule="auto"/>
              <w:ind w:firstLine="708"/>
              <w:jc w:val="both"/>
              <w:rPr>
                <w:rFonts w:ascii="Arial" w:eastAsia="Arial" w:hAnsi="Arial" w:cs="Arial"/>
              </w:rPr>
            </w:pPr>
            <w:r w:rsidRPr="00AA43B9">
              <w:rPr>
                <w:rFonts w:ascii="Arial" w:eastAsia="Arial" w:hAnsi="Arial" w:cs="Arial"/>
              </w:rPr>
              <w:t>As partes comprometem-se em buscar, de forma conjunta, fontes externas de financiamento, para a execução de projetos e demais atividades que se desenvolvem, podendo recorrer-se a instituições públicas ou privadas, internacionais ou nacionais, e com a única limitação de outros acordos ou convênios vigentes para cada uma delas</w:t>
            </w:r>
            <w:r w:rsidR="00C73D3A">
              <w:rPr>
                <w:rFonts w:ascii="Arial" w:eastAsia="Arial" w:hAnsi="Arial" w:cs="Arial"/>
              </w:rPr>
              <w:t>.</w:t>
            </w:r>
          </w:p>
          <w:p w14:paraId="0CD71626" w14:textId="77777777" w:rsidR="009F6C98" w:rsidRDefault="009F6C98" w:rsidP="00C041D5">
            <w:pPr>
              <w:spacing w:after="0" w:line="276" w:lineRule="auto"/>
              <w:jc w:val="both"/>
              <w:rPr>
                <w:rFonts w:ascii="Arial" w:eastAsia="Arial" w:hAnsi="Arial" w:cs="Arial"/>
              </w:rPr>
            </w:pPr>
          </w:p>
          <w:p w14:paraId="327959C4" w14:textId="08E1DCB0" w:rsidR="009F6C98" w:rsidRDefault="00C73D3A" w:rsidP="00980273">
            <w:pPr>
              <w:spacing w:after="0" w:line="276" w:lineRule="auto"/>
              <w:rPr>
                <w:rFonts w:ascii="Arial" w:eastAsia="Arial" w:hAnsi="Arial" w:cs="Arial"/>
                <w:b/>
              </w:rPr>
            </w:pPr>
            <w:r>
              <w:rPr>
                <w:rFonts w:ascii="Arial" w:eastAsia="Arial" w:hAnsi="Arial" w:cs="Arial"/>
                <w:b/>
              </w:rPr>
              <w:t xml:space="preserve">CLÁUSULA QUINTA – </w:t>
            </w:r>
            <w:r w:rsidR="00AA43B9" w:rsidRPr="00AA43B9">
              <w:rPr>
                <w:rFonts w:ascii="Arial" w:eastAsia="Arial" w:hAnsi="Arial" w:cs="Arial"/>
                <w:b/>
                <w:bCs/>
              </w:rPr>
              <w:t>CONTRAPARTES TÉCNICAS</w:t>
            </w:r>
          </w:p>
          <w:p w14:paraId="5B39204A" w14:textId="5335E404" w:rsidR="009F6C98" w:rsidRDefault="00AA43B9" w:rsidP="00C041D5">
            <w:pPr>
              <w:spacing w:after="0" w:line="276" w:lineRule="auto"/>
              <w:ind w:firstLine="317"/>
              <w:jc w:val="both"/>
              <w:rPr>
                <w:rFonts w:ascii="Arial" w:eastAsia="Arial" w:hAnsi="Arial" w:cs="Arial"/>
              </w:rPr>
            </w:pPr>
            <w:r w:rsidRPr="00C041D5">
              <w:rPr>
                <w:rFonts w:ascii="Arial" w:eastAsia="Arial" w:hAnsi="Arial" w:cs="Arial"/>
                <w:bCs/>
              </w:rPr>
              <w:t xml:space="preserve">Para os efeitos deste convênio, a UC Temuco designa como contraparte técnica o Diretor/a da Direção de Relações Internacionais. Por sua parte,  </w:t>
            </w:r>
            <w:r w:rsidR="003A04C8" w:rsidRPr="00C041D5">
              <w:rPr>
                <w:rFonts w:ascii="Arial" w:eastAsia="Arial" w:hAnsi="Arial" w:cs="Arial"/>
                <w:bCs/>
                <w:color w:val="FF0000"/>
              </w:rPr>
              <w:t>XXXX</w:t>
            </w:r>
            <w:r w:rsidRPr="00C041D5">
              <w:rPr>
                <w:rFonts w:ascii="Arial" w:eastAsia="Arial" w:hAnsi="Arial" w:cs="Arial"/>
                <w:bCs/>
              </w:rPr>
              <w:t xml:space="preserve"> designa como contraparte técnica a </w:t>
            </w:r>
            <w:r w:rsidRPr="00C041D5">
              <w:rPr>
                <w:rFonts w:ascii="Arial" w:eastAsia="Arial" w:hAnsi="Arial" w:cs="Arial"/>
                <w:bCs/>
                <w:color w:val="FF0000"/>
              </w:rPr>
              <w:t>…………………………</w:t>
            </w:r>
          </w:p>
          <w:p w14:paraId="3998A268" w14:textId="3FC6C5DC" w:rsidR="009F6C98" w:rsidRDefault="009F6C98" w:rsidP="00C041D5">
            <w:pPr>
              <w:spacing w:after="0" w:line="276" w:lineRule="auto"/>
              <w:jc w:val="both"/>
              <w:rPr>
                <w:rFonts w:ascii="Arial" w:eastAsia="Arial" w:hAnsi="Arial" w:cs="Arial"/>
              </w:rPr>
            </w:pPr>
          </w:p>
          <w:p w14:paraId="47A15CB1" w14:textId="77777777" w:rsidR="003A04C8" w:rsidRDefault="003A04C8" w:rsidP="00C041D5">
            <w:pPr>
              <w:spacing w:after="0" w:line="276" w:lineRule="auto"/>
              <w:jc w:val="both"/>
              <w:rPr>
                <w:rFonts w:ascii="Arial" w:eastAsia="Arial" w:hAnsi="Arial" w:cs="Arial"/>
              </w:rPr>
            </w:pPr>
          </w:p>
          <w:p w14:paraId="2F9B3C5C" w14:textId="77777777" w:rsidR="009F6C98" w:rsidRDefault="00C73D3A" w:rsidP="00980273">
            <w:pPr>
              <w:spacing w:after="0" w:line="276" w:lineRule="auto"/>
              <w:rPr>
                <w:rFonts w:ascii="Arial" w:eastAsia="Arial" w:hAnsi="Arial" w:cs="Arial"/>
                <w:b/>
              </w:rPr>
            </w:pPr>
            <w:r>
              <w:rPr>
                <w:rFonts w:ascii="Arial" w:eastAsia="Arial" w:hAnsi="Arial" w:cs="Arial"/>
                <w:b/>
              </w:rPr>
              <w:t>CLÁUSULA SEXTA – DA VIGÊNCIA E DA DENÚNCIA</w:t>
            </w:r>
          </w:p>
          <w:p w14:paraId="71676152" w14:textId="77777777" w:rsidR="009F6C98" w:rsidRDefault="00C73D3A" w:rsidP="00C041D5">
            <w:pPr>
              <w:spacing w:after="0" w:line="276" w:lineRule="auto"/>
              <w:ind w:firstLine="317"/>
              <w:jc w:val="both"/>
              <w:rPr>
                <w:rFonts w:ascii="Arial" w:eastAsia="Arial" w:hAnsi="Arial" w:cs="Arial"/>
              </w:rPr>
            </w:pPr>
            <w:r>
              <w:rPr>
                <w:rFonts w:ascii="Arial" w:eastAsia="Arial" w:hAnsi="Arial" w:cs="Arial"/>
                <w:b/>
              </w:rPr>
              <w:t>§ 1º.</w:t>
            </w:r>
            <w:r>
              <w:rPr>
                <w:rFonts w:ascii="Arial" w:eastAsia="Arial" w:hAnsi="Arial" w:cs="Arial"/>
              </w:rPr>
              <w:t xml:space="preserve"> Este Acordo entrará em vigor na data em que a última assinatura for aposta e terá vigência de 60 (sessenta) meses a partir de então, podendo ser ampliado ou sofrer emendas mediante acordo mútuo, por Termo Aditivo, celebrado entre os partícipes. Após este prazo, poderá ser celebrado novo Acordo com idêntico objetivo, se for do interesse dos partícipes.</w:t>
            </w:r>
          </w:p>
          <w:p w14:paraId="260D8711" w14:textId="77777777" w:rsidR="009F6C98" w:rsidRDefault="00C73D3A" w:rsidP="00C041D5">
            <w:pPr>
              <w:spacing w:after="0" w:line="276" w:lineRule="auto"/>
              <w:ind w:firstLine="317"/>
              <w:jc w:val="both"/>
              <w:rPr>
                <w:rFonts w:ascii="Arial" w:eastAsia="Arial" w:hAnsi="Arial" w:cs="Arial"/>
              </w:rPr>
            </w:pPr>
            <w:r>
              <w:rPr>
                <w:rFonts w:ascii="Arial" w:eastAsia="Arial" w:hAnsi="Arial" w:cs="Arial"/>
                <w:b/>
              </w:rPr>
              <w:t>§ 2º.</w:t>
            </w:r>
            <w:r>
              <w:rPr>
                <w:rFonts w:ascii="Arial" w:eastAsia="Arial" w:hAnsi="Arial" w:cs="Arial"/>
              </w:rPr>
              <w:t xml:space="preserve"> O Acordo de Cooperação Acadêmica poderá ser denunciado por iniciativa das Instituições envolvidas mediante comunicação por escrito do partícipe denunciante, cujos efeitos contarão a partir de 90 (noventa) dias do recebimento da denúncia.</w:t>
            </w:r>
          </w:p>
          <w:p w14:paraId="70036FD0" w14:textId="77777777" w:rsidR="009F6C98" w:rsidRDefault="00C73D3A" w:rsidP="00C041D5">
            <w:pPr>
              <w:spacing w:after="0" w:line="276" w:lineRule="auto"/>
              <w:ind w:firstLine="317"/>
              <w:jc w:val="both"/>
              <w:rPr>
                <w:rFonts w:ascii="Arial" w:eastAsia="Arial" w:hAnsi="Arial" w:cs="Arial"/>
              </w:rPr>
            </w:pPr>
            <w:r>
              <w:rPr>
                <w:rFonts w:ascii="Arial" w:eastAsia="Arial" w:hAnsi="Arial" w:cs="Arial"/>
                <w:b/>
              </w:rPr>
              <w:t>§ 3º.</w:t>
            </w:r>
            <w:r>
              <w:rPr>
                <w:rFonts w:ascii="Arial" w:eastAsia="Arial" w:hAnsi="Arial" w:cs="Arial"/>
              </w:rPr>
              <w:t xml:space="preserve"> A extinção do Acordo não deverá impedir que as atividades já em andamento no âmbito do mesmo sejam finalizadas.</w:t>
            </w:r>
          </w:p>
          <w:p w14:paraId="4EE57A32" w14:textId="77777777" w:rsidR="009F6C98" w:rsidRDefault="009F6C98" w:rsidP="00C041D5">
            <w:pPr>
              <w:spacing w:after="0" w:line="276" w:lineRule="auto"/>
              <w:jc w:val="both"/>
              <w:rPr>
                <w:rFonts w:ascii="Arial" w:eastAsia="Arial" w:hAnsi="Arial" w:cs="Arial"/>
              </w:rPr>
            </w:pPr>
          </w:p>
          <w:p w14:paraId="548D9EEA" w14:textId="28C4F904" w:rsidR="009F6C98" w:rsidRDefault="00C73D3A" w:rsidP="00980273">
            <w:pPr>
              <w:spacing w:after="0" w:line="276" w:lineRule="auto"/>
              <w:rPr>
                <w:rFonts w:ascii="Arial" w:eastAsia="Arial" w:hAnsi="Arial" w:cs="Arial"/>
                <w:b/>
              </w:rPr>
            </w:pPr>
            <w:r>
              <w:rPr>
                <w:rFonts w:ascii="Arial" w:eastAsia="Arial" w:hAnsi="Arial" w:cs="Arial"/>
                <w:b/>
              </w:rPr>
              <w:lastRenderedPageBreak/>
              <w:t>CLÁUSULA SÉTIMA</w:t>
            </w:r>
            <w:r w:rsidR="00C041D5">
              <w:rPr>
                <w:rFonts w:ascii="Arial" w:eastAsia="Arial" w:hAnsi="Arial" w:cs="Arial"/>
                <w:b/>
              </w:rPr>
              <w:t xml:space="preserve"> – </w:t>
            </w:r>
            <w:r>
              <w:rPr>
                <w:rFonts w:ascii="Arial" w:eastAsia="Arial" w:hAnsi="Arial" w:cs="Arial"/>
                <w:b/>
              </w:rPr>
              <w:t>DO FORO COMPETENTE</w:t>
            </w:r>
          </w:p>
          <w:p w14:paraId="58164D2D" w14:textId="794C9382" w:rsidR="009F6C98" w:rsidRDefault="0036258E" w:rsidP="00C041D5">
            <w:pPr>
              <w:spacing w:after="0" w:line="276" w:lineRule="auto"/>
              <w:ind w:firstLine="317"/>
              <w:jc w:val="both"/>
              <w:rPr>
                <w:rFonts w:ascii="Arial" w:eastAsia="Arial" w:hAnsi="Arial" w:cs="Arial"/>
              </w:rPr>
            </w:pPr>
            <w:r>
              <w:rPr>
                <w:rFonts w:ascii="Arial" w:eastAsia="Arial" w:hAnsi="Arial" w:cs="Arial"/>
                <w:b/>
              </w:rPr>
              <w:t xml:space="preserve">§ </w:t>
            </w:r>
            <w:r>
              <w:rPr>
                <w:rFonts w:ascii="Arial" w:eastAsia="Arial" w:hAnsi="Arial" w:cs="Arial"/>
                <w:b/>
                <w:color w:val="000000"/>
              </w:rPr>
              <w:t>1°.</w:t>
            </w:r>
            <w:r>
              <w:rPr>
                <w:rFonts w:ascii="Arial" w:eastAsia="Arial" w:hAnsi="Arial" w:cs="Arial"/>
                <w:color w:val="000000"/>
              </w:rPr>
              <w:t xml:space="preserve"> </w:t>
            </w:r>
            <w:r w:rsidR="003A04C8" w:rsidRPr="003A04C8">
              <w:rPr>
                <w:rFonts w:ascii="Arial" w:eastAsia="Arial" w:hAnsi="Arial" w:cs="Arial"/>
                <w:color w:val="000000"/>
              </w:rPr>
              <w:t>Para resolver as dúvidas que possam surgir na execução e interpretação deste acordo,</w:t>
            </w:r>
            <w:r w:rsidR="003A04C8">
              <w:rPr>
                <w:rFonts w:ascii="Arial" w:eastAsia="Arial" w:hAnsi="Arial" w:cs="Arial"/>
                <w:color w:val="000000"/>
              </w:rPr>
              <w:t xml:space="preserve"> </w:t>
            </w:r>
            <w:r w:rsidR="003A04C8" w:rsidRPr="003A04C8">
              <w:rPr>
                <w:rFonts w:ascii="Arial" w:eastAsia="Arial" w:hAnsi="Arial" w:cs="Arial"/>
                <w:color w:val="000000"/>
              </w:rPr>
              <w:t>as partes devem enviar esforços na busca de uma solução consensual.</w:t>
            </w:r>
          </w:p>
          <w:p w14:paraId="45863D63" w14:textId="228D6028" w:rsidR="0036258E" w:rsidRDefault="0036258E" w:rsidP="00C041D5">
            <w:pPr>
              <w:spacing w:after="0" w:line="276" w:lineRule="auto"/>
              <w:ind w:firstLine="317"/>
              <w:jc w:val="both"/>
              <w:rPr>
                <w:rFonts w:ascii="Arial" w:eastAsia="Arial" w:hAnsi="Arial" w:cs="Arial"/>
              </w:rPr>
            </w:pPr>
            <w:r w:rsidRPr="00C041D5">
              <w:rPr>
                <w:rFonts w:ascii="Arial" w:eastAsia="Arial" w:hAnsi="Arial" w:cs="Arial"/>
                <w:b/>
              </w:rPr>
              <w:t>§ 2°.</w:t>
            </w:r>
            <w:r w:rsidRPr="00C041D5">
              <w:rPr>
                <w:rFonts w:ascii="Arial" w:eastAsia="Arial" w:hAnsi="Arial" w:cs="Arial"/>
              </w:rPr>
              <w:t xml:space="preserve"> Não sendo possível, as partes indicarão, de comum acordo, um terceiro, pessoa física instruída em arbitragem internacional, para atuar como mediador e resolver as controvérsias baseando-se na legislação de ambos os países.</w:t>
            </w:r>
          </w:p>
          <w:p w14:paraId="568F3CD8" w14:textId="77777777" w:rsidR="00980273" w:rsidRDefault="00980273" w:rsidP="00980273">
            <w:pPr>
              <w:pBdr>
                <w:top w:val="nil"/>
                <w:left w:val="nil"/>
                <w:bottom w:val="nil"/>
                <w:right w:val="nil"/>
                <w:between w:val="nil"/>
              </w:pBdr>
              <w:spacing w:after="0" w:line="276" w:lineRule="auto"/>
              <w:rPr>
                <w:rFonts w:ascii="Arial" w:eastAsia="Arial" w:hAnsi="Arial" w:cs="Arial"/>
                <w:b/>
                <w:color w:val="000000"/>
              </w:rPr>
            </w:pPr>
          </w:p>
          <w:p w14:paraId="2B05FDE8" w14:textId="4261C1DC" w:rsidR="009F6C98" w:rsidRDefault="00C73D3A" w:rsidP="00980273">
            <w:pPr>
              <w:pBdr>
                <w:top w:val="nil"/>
                <w:left w:val="nil"/>
                <w:bottom w:val="nil"/>
                <w:right w:val="nil"/>
                <w:between w:val="nil"/>
              </w:pBdr>
              <w:spacing w:after="0" w:line="276" w:lineRule="auto"/>
              <w:rPr>
                <w:rFonts w:ascii="Arial" w:eastAsia="Arial" w:hAnsi="Arial" w:cs="Arial"/>
                <w:b/>
                <w:color w:val="000000"/>
              </w:rPr>
            </w:pPr>
            <w:r>
              <w:rPr>
                <w:rFonts w:ascii="Arial" w:eastAsia="Arial" w:hAnsi="Arial" w:cs="Arial"/>
                <w:b/>
                <w:color w:val="000000"/>
              </w:rPr>
              <w:t xml:space="preserve">CLÁUSULA </w:t>
            </w:r>
            <w:r>
              <w:rPr>
                <w:rFonts w:ascii="Arial" w:eastAsia="Arial" w:hAnsi="Arial" w:cs="Arial"/>
                <w:b/>
              </w:rPr>
              <w:t xml:space="preserve">OITAVA </w:t>
            </w:r>
            <w:r w:rsidR="00C041D5">
              <w:rPr>
                <w:rFonts w:ascii="Arial" w:eastAsia="Arial" w:hAnsi="Arial" w:cs="Arial"/>
                <w:b/>
              </w:rPr>
              <w:t>–</w:t>
            </w:r>
            <w:r w:rsidR="00980273">
              <w:rPr>
                <w:rFonts w:ascii="Arial" w:eastAsia="Arial" w:hAnsi="Arial" w:cs="Arial"/>
                <w:b/>
              </w:rPr>
              <w:t xml:space="preserve"> </w:t>
            </w:r>
            <w:r>
              <w:rPr>
                <w:rFonts w:ascii="Arial" w:eastAsia="Arial" w:hAnsi="Arial" w:cs="Arial"/>
                <w:b/>
                <w:color w:val="000000"/>
              </w:rPr>
              <w:t>PERSONALIDADE JURÍDICA</w:t>
            </w:r>
          </w:p>
          <w:p w14:paraId="7E523B5A" w14:textId="7ABC8813" w:rsidR="009F6C98" w:rsidRDefault="005D55EE" w:rsidP="00C041D5">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rPr>
              <w:t xml:space="preserve">§ </w:t>
            </w:r>
            <w:r w:rsidR="00C73D3A">
              <w:rPr>
                <w:rFonts w:ascii="Arial" w:eastAsia="Arial" w:hAnsi="Arial" w:cs="Arial"/>
                <w:b/>
                <w:color w:val="000000"/>
              </w:rPr>
              <w:t>1</w:t>
            </w:r>
            <w:r>
              <w:rPr>
                <w:rFonts w:ascii="Arial" w:eastAsia="Arial" w:hAnsi="Arial" w:cs="Arial"/>
                <w:b/>
                <w:color w:val="000000"/>
              </w:rPr>
              <w:t>°</w:t>
            </w:r>
            <w:r w:rsidR="00C73D3A">
              <w:rPr>
                <w:rFonts w:ascii="Arial" w:eastAsia="Arial" w:hAnsi="Arial" w:cs="Arial"/>
                <w:b/>
                <w:color w:val="000000"/>
              </w:rPr>
              <w:t>.</w:t>
            </w:r>
            <w:r w:rsidR="00C73D3A">
              <w:rPr>
                <w:rFonts w:ascii="Arial" w:eastAsia="Arial" w:hAnsi="Arial" w:cs="Arial"/>
                <w:color w:val="000000"/>
              </w:rPr>
              <w:t xml:space="preserve"> A personalidade jurídica d</w:t>
            </w:r>
            <w:r w:rsidR="00C73D3A">
              <w:rPr>
                <w:rFonts w:ascii="Arial" w:eastAsia="Arial" w:hAnsi="Arial" w:cs="Arial"/>
              </w:rPr>
              <w:t>e</w:t>
            </w:r>
            <w:r w:rsidR="00C73D3A">
              <w:rPr>
                <w:rFonts w:ascii="Arial" w:eastAsia="Arial" w:hAnsi="Arial" w:cs="Arial"/>
                <w:color w:val="000000"/>
              </w:rPr>
              <w:t xml:space="preserve"> </w:t>
            </w:r>
            <w:r w:rsidR="003A04C8" w:rsidRPr="00C041D5">
              <w:rPr>
                <w:rFonts w:ascii="Arial" w:eastAsia="Arial" w:hAnsi="Arial" w:cs="Arial"/>
                <w:color w:val="FF0000"/>
              </w:rPr>
              <w:t>.........</w:t>
            </w:r>
          </w:p>
          <w:p w14:paraId="33BBDFC3" w14:textId="77777777" w:rsidR="009F6C98" w:rsidRDefault="009F6C98" w:rsidP="00C041D5">
            <w:pPr>
              <w:spacing w:line="276" w:lineRule="auto"/>
              <w:jc w:val="both"/>
              <w:rPr>
                <w:rFonts w:ascii="Arial" w:eastAsia="Arial" w:hAnsi="Arial" w:cs="Arial"/>
              </w:rPr>
            </w:pPr>
          </w:p>
          <w:p w14:paraId="4983FD41" w14:textId="4B65B05B" w:rsidR="009F6C98" w:rsidRDefault="005D55EE" w:rsidP="00C041D5">
            <w:pPr>
              <w:spacing w:line="276" w:lineRule="auto"/>
              <w:jc w:val="both"/>
              <w:rPr>
                <w:rFonts w:ascii="Arial" w:eastAsia="Arial" w:hAnsi="Arial" w:cs="Arial"/>
              </w:rPr>
            </w:pPr>
            <w:r>
              <w:rPr>
                <w:rFonts w:ascii="Arial" w:eastAsia="Arial" w:hAnsi="Arial" w:cs="Arial"/>
                <w:b/>
              </w:rPr>
              <w:t xml:space="preserve">§ </w:t>
            </w:r>
            <w:r w:rsidR="00C73D3A">
              <w:rPr>
                <w:rFonts w:ascii="Arial" w:eastAsia="Arial" w:hAnsi="Arial" w:cs="Arial"/>
                <w:b/>
              </w:rPr>
              <w:t>2</w:t>
            </w:r>
            <w:r>
              <w:rPr>
                <w:rFonts w:ascii="Arial" w:eastAsia="Arial" w:hAnsi="Arial" w:cs="Arial"/>
                <w:b/>
              </w:rPr>
              <w:t>°</w:t>
            </w:r>
            <w:r w:rsidR="00C73D3A">
              <w:rPr>
                <w:rFonts w:ascii="Arial" w:eastAsia="Arial" w:hAnsi="Arial" w:cs="Arial"/>
                <w:b/>
              </w:rPr>
              <w:t>.</w:t>
            </w:r>
            <w:r w:rsidR="00C73D3A">
              <w:rPr>
                <w:rFonts w:ascii="Arial" w:eastAsia="Arial" w:hAnsi="Arial" w:cs="Arial"/>
              </w:rPr>
              <w:t xml:space="preserve"> A personalidade jurídica de do</w:t>
            </w:r>
            <w:r w:rsidR="006E1779">
              <w:rPr>
                <w:rFonts w:ascii="Arial" w:eastAsia="Arial" w:hAnsi="Arial" w:cs="Arial"/>
              </w:rPr>
              <w:t>na</w:t>
            </w:r>
            <w:r w:rsidR="00C73D3A">
              <w:rPr>
                <w:rFonts w:ascii="Arial" w:eastAsia="Arial" w:hAnsi="Arial" w:cs="Arial"/>
              </w:rPr>
              <w:t xml:space="preserve"> </w:t>
            </w:r>
            <w:r w:rsidR="006E1779">
              <w:rPr>
                <w:rFonts w:ascii="Arial" w:eastAsia="Arial" w:hAnsi="Arial" w:cs="Arial"/>
              </w:rPr>
              <w:t>Marcela Momberg Alarcón</w:t>
            </w:r>
            <w:r w:rsidR="00C73D3A">
              <w:rPr>
                <w:rFonts w:ascii="Arial" w:eastAsia="Arial" w:hAnsi="Arial" w:cs="Arial"/>
              </w:rPr>
              <w:t xml:space="preserve">, em sua qualidade de Reitor, para representar a UC Temuco, consta em Decreto de Gran Cancillería N° </w:t>
            </w:r>
            <w:r w:rsidR="006E1779">
              <w:rPr>
                <w:rFonts w:ascii="Arial" w:eastAsia="Arial" w:hAnsi="Arial" w:cs="Arial"/>
              </w:rPr>
              <w:t>3</w:t>
            </w:r>
            <w:r w:rsidR="00C73D3A">
              <w:rPr>
                <w:rFonts w:ascii="Arial" w:eastAsia="Arial" w:hAnsi="Arial" w:cs="Arial"/>
              </w:rPr>
              <w:t>/</w:t>
            </w:r>
            <w:r w:rsidR="006E1779">
              <w:rPr>
                <w:rFonts w:ascii="Arial" w:eastAsia="Arial" w:hAnsi="Arial" w:cs="Arial"/>
              </w:rPr>
              <w:t>2025</w:t>
            </w:r>
            <w:r w:rsidR="00C73D3A">
              <w:rPr>
                <w:rFonts w:ascii="Arial" w:eastAsia="Arial" w:hAnsi="Arial" w:cs="Arial"/>
              </w:rPr>
              <w:t xml:space="preserve">, reduzido a escritura pública com data de </w:t>
            </w:r>
            <w:r w:rsidR="006E1779">
              <w:rPr>
                <w:rFonts w:ascii="Arial" w:eastAsia="Arial" w:hAnsi="Arial" w:cs="Arial"/>
              </w:rPr>
              <w:t>6</w:t>
            </w:r>
            <w:r w:rsidR="00C73D3A">
              <w:rPr>
                <w:rFonts w:ascii="Arial" w:eastAsia="Arial" w:hAnsi="Arial" w:cs="Arial"/>
              </w:rPr>
              <w:t xml:space="preserve"> de </w:t>
            </w:r>
            <w:r w:rsidR="006E1779">
              <w:rPr>
                <w:rFonts w:ascii="Arial" w:eastAsia="Arial" w:hAnsi="Arial" w:cs="Arial"/>
              </w:rPr>
              <w:t>março</w:t>
            </w:r>
            <w:r w:rsidR="00C73D3A">
              <w:rPr>
                <w:rFonts w:ascii="Arial" w:eastAsia="Arial" w:hAnsi="Arial" w:cs="Arial"/>
              </w:rPr>
              <w:t xml:space="preserve"> de 202</w:t>
            </w:r>
            <w:r w:rsidR="006E1779">
              <w:rPr>
                <w:rFonts w:ascii="Arial" w:eastAsia="Arial" w:hAnsi="Arial" w:cs="Arial"/>
              </w:rPr>
              <w:t>5</w:t>
            </w:r>
            <w:r w:rsidR="00C73D3A">
              <w:rPr>
                <w:rFonts w:ascii="Arial" w:eastAsia="Arial" w:hAnsi="Arial" w:cs="Arial"/>
              </w:rPr>
              <w:t xml:space="preserve">, no Cartório </w:t>
            </w:r>
            <w:r w:rsidR="006E1779">
              <w:rPr>
                <w:rFonts w:ascii="Arial" w:eastAsia="Arial" w:hAnsi="Arial" w:cs="Arial"/>
              </w:rPr>
              <w:t>Novena</w:t>
            </w:r>
            <w:r w:rsidR="00C73D3A">
              <w:rPr>
                <w:rFonts w:ascii="Arial" w:eastAsia="Arial" w:hAnsi="Arial" w:cs="Arial"/>
              </w:rPr>
              <w:t xml:space="preserve"> Notaría da cidade de Temuco, anotada no repertório de instrumentos públicos sob n°</w:t>
            </w:r>
            <w:r w:rsidR="006E1779">
              <w:rPr>
                <w:rFonts w:ascii="Arial" w:eastAsia="Arial" w:hAnsi="Arial" w:cs="Arial"/>
              </w:rPr>
              <w:t>312-2025</w:t>
            </w:r>
            <w:r w:rsidR="00C73D3A">
              <w:rPr>
                <w:rFonts w:ascii="Arial" w:eastAsia="Arial" w:hAnsi="Arial" w:cs="Arial"/>
              </w:rPr>
              <w:t>.</w:t>
            </w:r>
          </w:p>
          <w:p w14:paraId="4F483738" w14:textId="77777777" w:rsidR="00C041D5" w:rsidRDefault="00C041D5" w:rsidP="00C041D5">
            <w:pPr>
              <w:spacing w:line="276" w:lineRule="auto"/>
              <w:jc w:val="both"/>
              <w:rPr>
                <w:rFonts w:ascii="Arial" w:eastAsia="Arial" w:hAnsi="Arial" w:cs="Arial"/>
              </w:rPr>
            </w:pPr>
          </w:p>
          <w:p w14:paraId="2AAF6FB7" w14:textId="77777777" w:rsidR="00F47AA3" w:rsidRDefault="00C73D3A" w:rsidP="00F47AA3">
            <w:pPr>
              <w:spacing w:line="276" w:lineRule="auto"/>
              <w:rPr>
                <w:rFonts w:ascii="Arial" w:eastAsia="Arial" w:hAnsi="Arial" w:cs="Arial"/>
                <w:b/>
              </w:rPr>
            </w:pPr>
            <w:r>
              <w:rPr>
                <w:rFonts w:ascii="Arial" w:eastAsia="Arial" w:hAnsi="Arial" w:cs="Arial"/>
                <w:b/>
              </w:rPr>
              <w:t xml:space="preserve">CLÁUSULA NONA </w:t>
            </w:r>
            <w:r w:rsidR="00C041D5">
              <w:rPr>
                <w:rFonts w:ascii="Arial" w:eastAsia="Arial" w:hAnsi="Arial" w:cs="Arial"/>
                <w:b/>
              </w:rPr>
              <w:t>–</w:t>
            </w:r>
            <w:r w:rsidR="00980273">
              <w:rPr>
                <w:rFonts w:ascii="Arial" w:eastAsia="Arial" w:hAnsi="Arial" w:cs="Arial"/>
                <w:b/>
              </w:rPr>
              <w:t xml:space="preserve"> </w:t>
            </w:r>
            <w:r>
              <w:rPr>
                <w:rFonts w:ascii="Arial" w:eastAsia="Arial" w:hAnsi="Arial" w:cs="Arial"/>
                <w:b/>
              </w:rPr>
              <w:t>EM CUMPRIMENTO AO ARTIGO 9º INCISO III DA LEI No 21.369 SOBRE ASSÉDIO SEXUAL, VIOLÊNCIA E DISCRIMINAÇÃO DE GÊNERO NO ÂMBITO DO ENSINO SUPERIOR</w:t>
            </w:r>
          </w:p>
          <w:p w14:paraId="73DA42DE" w14:textId="5D65EFDA" w:rsidR="00F47AA3" w:rsidRDefault="00C73D3A" w:rsidP="00F47AA3">
            <w:pPr>
              <w:spacing w:line="276" w:lineRule="auto"/>
              <w:rPr>
                <w:rFonts w:ascii="Arial" w:eastAsia="Arial" w:hAnsi="Arial" w:cs="Arial"/>
              </w:rPr>
            </w:pPr>
            <w:r>
              <w:rPr>
                <w:rFonts w:ascii="Arial" w:eastAsia="Arial" w:hAnsi="Arial" w:cs="Arial"/>
              </w:rPr>
              <w:t xml:space="preserve">As Universidades signatárias estão de acordo que faça parte do presente instrumento de cooperação acadêmica o disposto da Lei nº 21.369 que trata da política contra assédio sexual, violência e discriminação de gênero da Universidade Católica de Temuco, que é constituido pela: (i) a Política de Gênero da UC Temuco (DR 35/2019) (ii) o Modelo de prevenção do assédio, violência e discriminação de género da UC Temuco (DR 113/2022), (iii) o Regulamento para a investigação, sanção e reparação do assédio </w:t>
            </w:r>
            <w:r>
              <w:rPr>
                <w:rFonts w:ascii="Arial" w:eastAsia="Arial" w:hAnsi="Arial" w:cs="Arial"/>
              </w:rPr>
              <w:lastRenderedPageBreak/>
              <w:t xml:space="preserve">sexual, violência e discriminação de gênero da UC Temuco (DR 114/2022); (iv) o Protocolo de ação contra casos de violência de gênero da UC Temuco (Res. Secretaria Geral 24/2020); (v) o Protocolo sobre identidade de gênero e uso do Nome Social (Res. Secretaria Geral 17/2021); e (vi) o Protocolo de atendimento e apoio às pessoas afetadas pela violência de gênero; ou os regulamentos que os substituam ou modifiquem, documentos que estão disponíveis no site de acesso público </w:t>
            </w:r>
            <w:hyperlink r:id="rId8">
              <w:r>
                <w:rPr>
                  <w:rFonts w:ascii="Arial" w:eastAsia="Arial" w:hAnsi="Arial" w:cs="Arial"/>
                  <w:color w:val="0563C1"/>
                  <w:u w:val="single"/>
                </w:rPr>
                <w:t>https://direcciongenero.uct.cl/</w:t>
              </w:r>
            </w:hyperlink>
            <w:r>
              <w:rPr>
                <w:rFonts w:ascii="Arial" w:eastAsia="Arial" w:hAnsi="Arial" w:cs="Arial"/>
              </w:rPr>
              <w:t>, regulamentos que declaram conhecer e são obrigatórios para as partes</w:t>
            </w:r>
            <w:r w:rsidR="00F47AA3">
              <w:rPr>
                <w:rFonts w:ascii="Arial" w:eastAsia="Arial" w:hAnsi="Arial" w:cs="Arial"/>
              </w:rPr>
              <w:t>.</w:t>
            </w:r>
          </w:p>
          <w:p w14:paraId="2C35E22C" w14:textId="59E9A7E1" w:rsidR="00C041D5" w:rsidRDefault="00C73D3A" w:rsidP="00F47AA3">
            <w:pPr>
              <w:spacing w:line="276" w:lineRule="auto"/>
              <w:jc w:val="both"/>
              <w:rPr>
                <w:rFonts w:ascii="Arial" w:eastAsia="Arial" w:hAnsi="Arial" w:cs="Arial"/>
              </w:rPr>
            </w:pPr>
            <w:r>
              <w:rPr>
                <w:rFonts w:ascii="Arial" w:eastAsia="Arial" w:hAnsi="Arial" w:cs="Arial"/>
              </w:rPr>
              <w:t>Neste sentido, os regulamentos correspondentes serão aplicados de acordo com o âmbito de aplicação da respectiva lei em cada país.</w:t>
            </w:r>
          </w:p>
          <w:p w14:paraId="6FC0941B" w14:textId="77777777" w:rsidR="00C041D5" w:rsidRDefault="00C041D5" w:rsidP="00C041D5">
            <w:pPr>
              <w:spacing w:after="0" w:line="276" w:lineRule="auto"/>
              <w:jc w:val="both"/>
              <w:rPr>
                <w:rFonts w:ascii="Arial" w:eastAsia="Arial" w:hAnsi="Arial" w:cs="Arial"/>
              </w:rPr>
            </w:pPr>
          </w:p>
          <w:p w14:paraId="5A4FD3E2" w14:textId="60D12C2D" w:rsidR="009F6C98" w:rsidRDefault="00C73D3A" w:rsidP="00C041D5">
            <w:pPr>
              <w:spacing w:after="0" w:line="276" w:lineRule="auto"/>
              <w:jc w:val="both"/>
              <w:rPr>
                <w:rFonts w:ascii="Arial" w:eastAsia="Arial" w:hAnsi="Arial" w:cs="Arial"/>
              </w:rPr>
            </w:pPr>
            <w:r>
              <w:rPr>
                <w:rFonts w:ascii="Arial" w:eastAsia="Arial" w:hAnsi="Arial" w:cs="Arial"/>
              </w:rPr>
              <w:t xml:space="preserve">Como testemunho da aprovação aos termos das cláusulas acima, as autoridades competentes, representantes da </w:t>
            </w:r>
            <w:r w:rsidRPr="00C041D5">
              <w:rPr>
                <w:rFonts w:ascii="Arial" w:eastAsia="Arial" w:hAnsi="Arial" w:cs="Arial"/>
                <w:b/>
                <w:color w:val="FF0000"/>
              </w:rPr>
              <w:t>Universidade</w:t>
            </w:r>
            <w:r>
              <w:rPr>
                <w:rFonts w:ascii="Arial" w:eastAsia="Arial" w:hAnsi="Arial" w:cs="Arial"/>
                <w:b/>
              </w:rPr>
              <w:t xml:space="preserve"> </w:t>
            </w:r>
            <w:r>
              <w:rPr>
                <w:rFonts w:ascii="Arial" w:eastAsia="Arial" w:hAnsi="Arial" w:cs="Arial"/>
              </w:rPr>
              <w:t xml:space="preserve">e da </w:t>
            </w:r>
            <w:r>
              <w:rPr>
                <w:rFonts w:ascii="Arial" w:eastAsia="Arial" w:hAnsi="Arial" w:cs="Arial"/>
                <w:b/>
              </w:rPr>
              <w:t>Universidad Católica de Temuco</w:t>
            </w:r>
            <w:r>
              <w:t xml:space="preserve">     </w:t>
            </w:r>
            <w:r>
              <w:rPr>
                <w:rFonts w:ascii="Arial" w:eastAsia="Arial" w:hAnsi="Arial" w:cs="Arial"/>
              </w:rPr>
              <w:t xml:space="preserve"> apõem suas assinaturas em 2 (duas) cópias bilíngues, em português e em espanhol, de igual teor.</w:t>
            </w:r>
          </w:p>
        </w:tc>
        <w:tc>
          <w:tcPr>
            <w:tcW w:w="280" w:type="dxa"/>
          </w:tcPr>
          <w:p w14:paraId="438071BF" w14:textId="77777777" w:rsidR="009F6C98" w:rsidRDefault="009F6C98">
            <w:pPr>
              <w:spacing w:after="0" w:line="360" w:lineRule="auto"/>
              <w:jc w:val="center"/>
              <w:rPr>
                <w:rFonts w:ascii="Arial" w:eastAsia="Arial" w:hAnsi="Arial" w:cs="Arial"/>
                <w:b/>
              </w:rPr>
            </w:pPr>
          </w:p>
        </w:tc>
        <w:tc>
          <w:tcPr>
            <w:tcW w:w="4900" w:type="dxa"/>
          </w:tcPr>
          <w:p w14:paraId="77D44AC1" w14:textId="77777777" w:rsidR="00555C60" w:rsidRPr="00083B4D" w:rsidRDefault="00C73D3A" w:rsidP="00C041D5">
            <w:pPr>
              <w:spacing w:after="0" w:line="360" w:lineRule="auto"/>
              <w:jc w:val="center"/>
              <w:rPr>
                <w:rFonts w:ascii="Arial" w:eastAsia="Arial" w:hAnsi="Arial" w:cs="Arial"/>
                <w:b/>
                <w:lang w:val="es-CL"/>
              </w:rPr>
            </w:pPr>
            <w:r w:rsidRPr="00083B4D">
              <w:rPr>
                <w:rFonts w:ascii="Arial" w:eastAsia="Arial" w:hAnsi="Arial" w:cs="Arial"/>
                <w:b/>
                <w:lang w:val="es-CL"/>
              </w:rPr>
              <w:t xml:space="preserve">ACUERDO DE COOPERACIÓN </w:t>
            </w:r>
          </w:p>
          <w:p w14:paraId="319894C3" w14:textId="5398B108" w:rsidR="009F6C98" w:rsidRPr="00083B4D" w:rsidRDefault="00C73D3A" w:rsidP="00C041D5">
            <w:pPr>
              <w:spacing w:after="0" w:line="360" w:lineRule="auto"/>
              <w:jc w:val="center"/>
              <w:rPr>
                <w:rFonts w:ascii="Arial" w:eastAsia="Arial" w:hAnsi="Arial" w:cs="Arial"/>
                <w:b/>
                <w:lang w:val="es-CL"/>
              </w:rPr>
            </w:pPr>
            <w:r w:rsidRPr="00083B4D">
              <w:rPr>
                <w:rFonts w:ascii="Arial" w:eastAsia="Arial" w:hAnsi="Arial" w:cs="Arial"/>
                <w:b/>
                <w:lang w:val="es-CL"/>
              </w:rPr>
              <w:t>ENTRE LA</w:t>
            </w:r>
          </w:p>
          <w:p w14:paraId="3A510134" w14:textId="75BD9677" w:rsidR="009F6C98" w:rsidRPr="00083B4D" w:rsidRDefault="0006716A" w:rsidP="00C041D5">
            <w:pPr>
              <w:spacing w:after="0" w:line="360" w:lineRule="auto"/>
              <w:jc w:val="center"/>
              <w:rPr>
                <w:rFonts w:ascii="Arial" w:eastAsia="Arial" w:hAnsi="Arial" w:cs="Arial"/>
                <w:b/>
                <w:color w:val="FF0000"/>
                <w:lang w:val="es-CL"/>
              </w:rPr>
            </w:pPr>
            <w:r w:rsidRPr="00083B4D">
              <w:rPr>
                <w:rFonts w:ascii="Arial" w:eastAsia="Arial" w:hAnsi="Arial" w:cs="Arial"/>
                <w:b/>
                <w:color w:val="FF0000"/>
                <w:lang w:val="es-CL"/>
              </w:rPr>
              <w:t>UNIVERSIDAD (País)</w:t>
            </w:r>
          </w:p>
          <w:p w14:paraId="50A7F212" w14:textId="77777777" w:rsidR="009F6C98" w:rsidRPr="00083B4D" w:rsidRDefault="00C73D3A" w:rsidP="00C041D5">
            <w:pPr>
              <w:spacing w:after="0" w:line="360" w:lineRule="auto"/>
              <w:jc w:val="center"/>
              <w:rPr>
                <w:rFonts w:ascii="Arial" w:eastAsia="Arial" w:hAnsi="Arial" w:cs="Arial"/>
                <w:b/>
                <w:lang w:val="es-CL"/>
              </w:rPr>
            </w:pPr>
            <w:r w:rsidRPr="00083B4D">
              <w:rPr>
                <w:rFonts w:ascii="Arial" w:eastAsia="Arial" w:hAnsi="Arial" w:cs="Arial"/>
                <w:b/>
                <w:lang w:val="es-CL"/>
              </w:rPr>
              <w:t>Y LA</w:t>
            </w:r>
          </w:p>
          <w:p w14:paraId="55FE6FA2" w14:textId="3DF81D20" w:rsidR="009F6C98" w:rsidRPr="00083B4D" w:rsidRDefault="00C73D3A" w:rsidP="00C041D5">
            <w:pPr>
              <w:spacing w:after="0" w:line="360" w:lineRule="auto"/>
              <w:jc w:val="center"/>
              <w:rPr>
                <w:rFonts w:ascii="Arial" w:eastAsia="Arial" w:hAnsi="Arial" w:cs="Arial"/>
                <w:b/>
                <w:lang w:val="es-CL"/>
              </w:rPr>
            </w:pPr>
            <w:r w:rsidRPr="00083B4D">
              <w:rPr>
                <w:rFonts w:ascii="Arial" w:eastAsia="Arial" w:hAnsi="Arial" w:cs="Arial"/>
                <w:b/>
                <w:lang w:val="es-CL"/>
              </w:rPr>
              <w:t>UNIVERSIDAD</w:t>
            </w:r>
            <w:r w:rsidR="004D4323" w:rsidRPr="00083B4D">
              <w:rPr>
                <w:rFonts w:ascii="Arial" w:eastAsia="Arial" w:hAnsi="Arial" w:cs="Arial"/>
                <w:b/>
                <w:lang w:val="es-CL"/>
              </w:rPr>
              <w:t xml:space="preserve"> </w:t>
            </w:r>
            <w:r w:rsidRPr="00083B4D">
              <w:rPr>
                <w:rFonts w:ascii="Arial" w:eastAsia="Arial" w:hAnsi="Arial" w:cs="Arial"/>
                <w:b/>
                <w:lang w:val="es-CL"/>
              </w:rPr>
              <w:t>CATÓLICA DE TEMUCO</w:t>
            </w:r>
          </w:p>
          <w:p w14:paraId="1D0D848D" w14:textId="451EFD00" w:rsidR="009F6C98" w:rsidRPr="00083B4D" w:rsidRDefault="00C73D3A" w:rsidP="00C041D5">
            <w:pPr>
              <w:spacing w:after="0" w:line="360" w:lineRule="auto"/>
              <w:jc w:val="center"/>
              <w:rPr>
                <w:rFonts w:ascii="Arial" w:eastAsia="Arial" w:hAnsi="Arial" w:cs="Arial"/>
                <w:b/>
                <w:lang w:val="es-CL"/>
              </w:rPr>
            </w:pPr>
            <w:r w:rsidRPr="00083B4D">
              <w:rPr>
                <w:rFonts w:ascii="Arial" w:eastAsia="Arial" w:hAnsi="Arial" w:cs="Arial"/>
                <w:b/>
                <w:lang w:val="es-CL"/>
              </w:rPr>
              <w:t>(Temuco,</w:t>
            </w:r>
            <w:r w:rsidR="004D4323" w:rsidRPr="00083B4D">
              <w:rPr>
                <w:rFonts w:ascii="Arial" w:eastAsia="Arial" w:hAnsi="Arial" w:cs="Arial"/>
                <w:b/>
                <w:lang w:val="es-CL"/>
              </w:rPr>
              <w:t xml:space="preserve"> </w:t>
            </w:r>
            <w:r w:rsidRPr="00083B4D">
              <w:rPr>
                <w:rFonts w:ascii="Arial" w:eastAsia="Arial" w:hAnsi="Arial" w:cs="Arial"/>
                <w:b/>
                <w:lang w:val="es-CL"/>
              </w:rPr>
              <w:t>Chile)</w:t>
            </w:r>
          </w:p>
          <w:p w14:paraId="2AA2E1E0" w14:textId="77777777" w:rsidR="009F6C98" w:rsidRPr="00083B4D" w:rsidRDefault="009F6C98" w:rsidP="00C041D5">
            <w:pPr>
              <w:spacing w:after="0" w:line="276" w:lineRule="auto"/>
              <w:jc w:val="center"/>
              <w:rPr>
                <w:rFonts w:ascii="Arial" w:eastAsia="Arial" w:hAnsi="Arial" w:cs="Arial"/>
                <w:b/>
                <w:lang w:val="es-CL"/>
              </w:rPr>
            </w:pPr>
          </w:p>
          <w:p w14:paraId="45C0213F" w14:textId="06FA4CEC" w:rsidR="009F6C98" w:rsidRPr="00083B4D" w:rsidRDefault="00C73D3A" w:rsidP="00C041D5">
            <w:pPr>
              <w:spacing w:after="0" w:line="276" w:lineRule="auto"/>
              <w:ind w:firstLine="708"/>
              <w:jc w:val="both"/>
              <w:rPr>
                <w:rFonts w:ascii="Arial" w:eastAsia="Arial" w:hAnsi="Arial" w:cs="Arial"/>
                <w:lang w:val="es-CL"/>
              </w:rPr>
            </w:pPr>
            <w:r w:rsidRPr="00083B4D">
              <w:rPr>
                <w:rFonts w:ascii="Arial" w:eastAsia="Arial" w:hAnsi="Arial" w:cs="Arial"/>
                <w:lang w:val="es-CL"/>
              </w:rPr>
              <w:t xml:space="preserve">La </w:t>
            </w:r>
            <w:r w:rsidRPr="00083B4D">
              <w:rPr>
                <w:rFonts w:ascii="Arial" w:eastAsia="Arial" w:hAnsi="Arial" w:cs="Arial"/>
                <w:b/>
                <w:color w:val="FF0000"/>
                <w:lang w:val="es-CL"/>
              </w:rPr>
              <w:t>Universidad</w:t>
            </w:r>
            <w:r w:rsidR="0006716A" w:rsidRPr="00083B4D">
              <w:rPr>
                <w:rFonts w:ascii="Arial" w:eastAsia="Arial" w:hAnsi="Arial" w:cs="Arial"/>
                <w:lang w:val="es-CL"/>
              </w:rPr>
              <w:t xml:space="preserve">, </w:t>
            </w:r>
            <w:r w:rsidRPr="00083B4D">
              <w:rPr>
                <w:rFonts w:ascii="Arial" w:eastAsia="Arial" w:hAnsi="Arial" w:cs="Arial"/>
                <w:lang w:val="es-CL"/>
              </w:rPr>
              <w:t xml:space="preserve">de ahora en adelante denominada </w:t>
            </w:r>
            <w:r w:rsidR="0006716A" w:rsidRPr="00083B4D">
              <w:rPr>
                <w:rFonts w:ascii="Arial" w:eastAsia="Arial" w:hAnsi="Arial" w:cs="Arial"/>
                <w:b/>
                <w:color w:val="FF0000"/>
                <w:lang w:val="es-CL"/>
              </w:rPr>
              <w:t>XXX</w:t>
            </w:r>
            <w:r w:rsidRPr="00083B4D">
              <w:rPr>
                <w:rFonts w:ascii="Arial" w:eastAsia="Arial" w:hAnsi="Arial" w:cs="Arial"/>
                <w:lang w:val="es-CL"/>
              </w:rPr>
              <w:t xml:space="preserve">, en este acto representada por su Rector, </w:t>
            </w:r>
            <w:r w:rsidR="0006716A" w:rsidRPr="00083B4D">
              <w:rPr>
                <w:rFonts w:ascii="Arial" w:eastAsia="Arial" w:hAnsi="Arial" w:cs="Arial"/>
                <w:color w:val="FF0000"/>
                <w:lang w:val="es-CL"/>
              </w:rPr>
              <w:t>XXXXXXXX</w:t>
            </w:r>
            <w:r w:rsidRPr="00083B4D">
              <w:rPr>
                <w:rFonts w:ascii="Arial" w:eastAsia="Arial" w:hAnsi="Arial" w:cs="Arial"/>
                <w:lang w:val="es-CL"/>
              </w:rPr>
              <w:t>, y la</w:t>
            </w:r>
            <w:r w:rsidR="004D4323" w:rsidRPr="00083B4D">
              <w:rPr>
                <w:rFonts w:ascii="Arial" w:eastAsia="Arial" w:hAnsi="Arial" w:cs="Arial"/>
                <w:lang w:val="es-CL"/>
              </w:rPr>
              <w:t xml:space="preserve"> </w:t>
            </w:r>
            <w:r w:rsidRPr="00083B4D">
              <w:rPr>
                <w:rFonts w:ascii="Arial" w:eastAsia="Arial" w:hAnsi="Arial" w:cs="Arial"/>
                <w:b/>
                <w:lang w:val="es-CL"/>
              </w:rPr>
              <w:t>Universidad Católica de Temuco</w:t>
            </w:r>
            <w:r w:rsidRPr="00083B4D">
              <w:rPr>
                <w:rFonts w:ascii="Arial" w:eastAsia="Arial" w:hAnsi="Arial" w:cs="Arial"/>
                <w:lang w:val="es-CL"/>
              </w:rPr>
              <w:t xml:space="preserve">, de ahora en adelante denominada como </w:t>
            </w:r>
            <w:r w:rsidRPr="00083B4D">
              <w:rPr>
                <w:rFonts w:ascii="Arial" w:eastAsia="Arial" w:hAnsi="Arial" w:cs="Arial"/>
                <w:b/>
                <w:lang w:val="es-CL"/>
              </w:rPr>
              <w:t>UC Temuco</w:t>
            </w:r>
            <w:r w:rsidRPr="00083B4D">
              <w:rPr>
                <w:rFonts w:ascii="Arial" w:eastAsia="Arial" w:hAnsi="Arial" w:cs="Arial"/>
                <w:lang w:val="es-CL"/>
              </w:rPr>
              <w:t>, con sede en</w:t>
            </w:r>
            <w:r w:rsidRPr="00083B4D">
              <w:rPr>
                <w:lang w:val="es-CL"/>
              </w:rPr>
              <w:t xml:space="preserve"> </w:t>
            </w:r>
            <w:r w:rsidRPr="00083B4D">
              <w:rPr>
                <w:rFonts w:ascii="Arial" w:eastAsia="Arial" w:hAnsi="Arial" w:cs="Arial"/>
                <w:lang w:val="es-CL"/>
              </w:rPr>
              <w:t>Avenida Alemania 0211,</w:t>
            </w:r>
            <w:r w:rsidR="004D4323" w:rsidRPr="00083B4D">
              <w:rPr>
                <w:rFonts w:ascii="Arial" w:eastAsia="Arial" w:hAnsi="Arial" w:cs="Arial"/>
                <w:lang w:val="es-CL"/>
              </w:rPr>
              <w:t xml:space="preserve"> </w:t>
            </w:r>
            <w:r w:rsidRPr="00083B4D">
              <w:rPr>
                <w:rFonts w:ascii="Arial" w:eastAsia="Arial" w:hAnsi="Arial" w:cs="Arial"/>
                <w:lang w:val="es-CL"/>
              </w:rPr>
              <w:t>Temuco en este acto representada por su Rector</w:t>
            </w:r>
            <w:r w:rsidR="006E1779">
              <w:rPr>
                <w:rFonts w:ascii="Arial" w:eastAsia="Arial" w:hAnsi="Arial" w:cs="Arial"/>
                <w:lang w:val="es-CL"/>
              </w:rPr>
              <w:t>a</w:t>
            </w:r>
            <w:r w:rsidRPr="00083B4D">
              <w:rPr>
                <w:rFonts w:ascii="Arial" w:eastAsia="Arial" w:hAnsi="Arial" w:cs="Arial"/>
                <w:lang w:val="es-CL"/>
              </w:rPr>
              <w:t>,</w:t>
            </w:r>
            <w:r w:rsidRPr="00083B4D">
              <w:rPr>
                <w:lang w:val="es-CL"/>
              </w:rPr>
              <w:t xml:space="preserve"> </w:t>
            </w:r>
            <w:r w:rsidR="006E1779">
              <w:rPr>
                <w:rFonts w:ascii="Arial" w:eastAsia="Arial" w:hAnsi="Arial" w:cs="Arial"/>
                <w:b/>
                <w:lang w:val="es-CL"/>
              </w:rPr>
              <w:t>Doña Marcela Eugenia Momberg Alarcón</w:t>
            </w:r>
            <w:r w:rsidRPr="00083B4D">
              <w:rPr>
                <w:rFonts w:ascii="Arial" w:eastAsia="Arial" w:hAnsi="Arial" w:cs="Arial"/>
                <w:lang w:val="es-CL"/>
              </w:rPr>
              <w:t>, unidas por intereses académicos y culturales comunes, resuelven firmar el presente Acuerdo de Cooperación académica, observando las siguientes cláusulas:</w:t>
            </w:r>
          </w:p>
          <w:p w14:paraId="76C843AD" w14:textId="17B2FE4D" w:rsidR="009F6C98" w:rsidRPr="00083B4D" w:rsidRDefault="009F6C98" w:rsidP="00C041D5">
            <w:pPr>
              <w:spacing w:after="0" w:line="276" w:lineRule="auto"/>
              <w:jc w:val="both"/>
              <w:rPr>
                <w:rFonts w:ascii="Arial" w:eastAsia="Arial" w:hAnsi="Arial" w:cs="Arial"/>
                <w:lang w:val="es-CL"/>
              </w:rPr>
            </w:pPr>
          </w:p>
          <w:p w14:paraId="7BD94339" w14:textId="10B9A107" w:rsidR="009F6C98" w:rsidRPr="00083B4D" w:rsidRDefault="00C73D3A" w:rsidP="00980273">
            <w:pPr>
              <w:tabs>
                <w:tab w:val="left" w:pos="567"/>
              </w:tabs>
              <w:spacing w:after="0" w:line="276" w:lineRule="auto"/>
              <w:rPr>
                <w:rFonts w:ascii="Arial" w:eastAsia="Arial" w:hAnsi="Arial" w:cs="Arial"/>
                <w:b/>
                <w:lang w:val="es-CL"/>
              </w:rPr>
            </w:pPr>
            <w:r w:rsidRPr="00083B4D">
              <w:rPr>
                <w:rFonts w:ascii="Arial" w:eastAsia="Arial" w:hAnsi="Arial" w:cs="Arial"/>
                <w:b/>
                <w:lang w:val="es-CL"/>
              </w:rPr>
              <w:t xml:space="preserve">CLÁUSULA PRIMERA – DEL </w:t>
            </w:r>
            <w:r w:rsidR="00036EFD" w:rsidRPr="00083B4D">
              <w:rPr>
                <w:rFonts w:ascii="Arial" w:eastAsia="Arial" w:hAnsi="Arial" w:cs="Arial"/>
                <w:b/>
                <w:lang w:val="es-CL"/>
              </w:rPr>
              <w:t>OBJETO</w:t>
            </w:r>
          </w:p>
          <w:p w14:paraId="3A9C3B30" w14:textId="2609FC96" w:rsidR="00555C60" w:rsidRPr="00083B4D" w:rsidRDefault="00036EFD" w:rsidP="00C041D5">
            <w:pPr>
              <w:spacing w:after="0" w:line="276" w:lineRule="auto"/>
              <w:jc w:val="both"/>
              <w:rPr>
                <w:rFonts w:ascii="Arial" w:eastAsia="Arial" w:hAnsi="Arial" w:cs="Arial"/>
                <w:b/>
                <w:lang w:val="es-CL"/>
              </w:rPr>
            </w:pPr>
            <w:r w:rsidRPr="00083B4D">
              <w:rPr>
                <w:rFonts w:ascii="Arial" w:eastAsia="Arial" w:hAnsi="Arial" w:cs="Arial"/>
                <w:color w:val="000000"/>
                <w:lang w:val="es-CL"/>
              </w:rPr>
              <w:t>Las Instituciones comparecientes expresan por este acto su interés en planificar, ejecutar y evaluar conjuntamente actividades en los ámbitos de docencia, investigación, extensión y vínculo.</w:t>
            </w:r>
          </w:p>
          <w:p w14:paraId="15BE9B83" w14:textId="77777777" w:rsidR="003A04C8" w:rsidRPr="00083B4D" w:rsidRDefault="003A04C8" w:rsidP="00C041D5">
            <w:pPr>
              <w:spacing w:after="0" w:line="276" w:lineRule="auto"/>
              <w:jc w:val="both"/>
              <w:rPr>
                <w:rFonts w:ascii="Arial" w:eastAsia="Arial" w:hAnsi="Arial" w:cs="Arial"/>
                <w:b/>
                <w:lang w:val="es-CL"/>
              </w:rPr>
            </w:pPr>
          </w:p>
          <w:p w14:paraId="38FC9A3A" w14:textId="65A4BA7C" w:rsidR="009F6C98" w:rsidRDefault="00C73D3A" w:rsidP="00980273">
            <w:pPr>
              <w:spacing w:after="0" w:line="276" w:lineRule="auto"/>
              <w:rPr>
                <w:rFonts w:ascii="Arial" w:eastAsia="Arial" w:hAnsi="Arial" w:cs="Arial"/>
                <w:b/>
              </w:rPr>
            </w:pPr>
            <w:r>
              <w:rPr>
                <w:rFonts w:ascii="Arial" w:eastAsia="Arial" w:hAnsi="Arial" w:cs="Arial"/>
                <w:b/>
              </w:rPr>
              <w:t>CLÁUSULA SEGUNDA</w:t>
            </w:r>
            <w:r w:rsidR="00980273">
              <w:rPr>
                <w:rFonts w:ascii="Arial" w:eastAsia="Arial" w:hAnsi="Arial" w:cs="Arial"/>
                <w:b/>
              </w:rPr>
              <w:t xml:space="preserve"> </w:t>
            </w:r>
            <w:r>
              <w:rPr>
                <w:rFonts w:ascii="Arial" w:eastAsia="Arial" w:hAnsi="Arial" w:cs="Arial"/>
                <w:b/>
              </w:rPr>
              <w:t>–</w:t>
            </w:r>
            <w:r w:rsidR="00980273">
              <w:rPr>
                <w:rFonts w:ascii="Arial" w:eastAsia="Arial" w:hAnsi="Arial" w:cs="Arial"/>
                <w:b/>
              </w:rPr>
              <w:t xml:space="preserve"> </w:t>
            </w:r>
            <w:r w:rsidR="00B86EC1">
              <w:rPr>
                <w:rFonts w:ascii="Arial" w:eastAsia="Arial" w:hAnsi="Arial" w:cs="Arial"/>
                <w:b/>
              </w:rPr>
              <w:t>ACTIVIDADES</w:t>
            </w:r>
          </w:p>
          <w:p w14:paraId="01B79982" w14:textId="3FCC41B0" w:rsidR="00B86EC1" w:rsidRPr="00083B4D" w:rsidRDefault="00B86EC1" w:rsidP="00C041D5">
            <w:pPr>
              <w:spacing w:after="0" w:line="276" w:lineRule="auto"/>
              <w:ind w:firstLine="284"/>
              <w:jc w:val="both"/>
              <w:rPr>
                <w:rFonts w:ascii="Arial" w:eastAsia="Arial" w:hAnsi="Arial" w:cs="Arial"/>
                <w:bCs/>
                <w:lang w:val="es-CL"/>
              </w:rPr>
            </w:pPr>
            <w:r w:rsidRPr="00083B4D">
              <w:rPr>
                <w:rFonts w:ascii="Arial" w:eastAsia="Arial" w:hAnsi="Arial" w:cs="Arial"/>
                <w:bCs/>
                <w:lang w:val="es-CL"/>
              </w:rPr>
              <w:t>El presente convenio tiene por objeto, sin perjuicio de ulteriores concreciones y convenios específicos en los diversos ámbitos reseñados, la realización conjunta de una o más de las siguientes actividades:</w:t>
            </w:r>
          </w:p>
          <w:p w14:paraId="4DB568FA" w14:textId="60B92765" w:rsidR="009F6C98" w:rsidRPr="00083B4D" w:rsidRDefault="00C73D3A" w:rsidP="00C041D5">
            <w:pPr>
              <w:spacing w:after="0" w:line="276" w:lineRule="auto"/>
              <w:ind w:firstLine="284"/>
              <w:jc w:val="both"/>
              <w:rPr>
                <w:rFonts w:ascii="Arial" w:eastAsia="Arial" w:hAnsi="Arial" w:cs="Arial"/>
                <w:lang w:val="es-CL"/>
              </w:rPr>
            </w:pPr>
            <w:r w:rsidRPr="00083B4D">
              <w:rPr>
                <w:rFonts w:ascii="Arial" w:eastAsia="Arial" w:hAnsi="Arial" w:cs="Arial"/>
                <w:b/>
                <w:lang w:val="es-CL"/>
              </w:rPr>
              <w:t>§ 1º.</w:t>
            </w:r>
            <w:r w:rsidRPr="00083B4D">
              <w:rPr>
                <w:rFonts w:ascii="Arial" w:eastAsia="Arial" w:hAnsi="Arial" w:cs="Arial"/>
                <w:lang w:val="es-CL"/>
              </w:rPr>
              <w:t xml:space="preserve"> </w:t>
            </w:r>
            <w:r w:rsidR="00B86EC1" w:rsidRPr="00083B4D">
              <w:rPr>
                <w:rFonts w:ascii="Arial" w:eastAsia="Arial" w:hAnsi="Arial" w:cs="Arial"/>
                <w:lang w:val="es-CL"/>
              </w:rPr>
              <w:t>Cooperación en la planificación, desarrollo y evaluación de actividades de investigación, docencia de pre y posgrado, extensión universitaria y/o asistencia técnica por medio de la ejecución conjunta de tales programas, en los términos y condiciones que en cada caso específico se establezcan, y en cualquiera de las áreas disciplinarias de la Universidad.</w:t>
            </w:r>
          </w:p>
          <w:p w14:paraId="43892AB8" w14:textId="582EDA75" w:rsidR="009F6C98" w:rsidRPr="00083B4D" w:rsidRDefault="00C73D3A" w:rsidP="00C041D5">
            <w:pPr>
              <w:spacing w:after="0" w:line="276" w:lineRule="auto"/>
              <w:ind w:firstLine="284"/>
              <w:jc w:val="both"/>
              <w:rPr>
                <w:rFonts w:ascii="Arial" w:eastAsia="Arial" w:hAnsi="Arial" w:cs="Arial"/>
                <w:lang w:val="es-CL"/>
              </w:rPr>
            </w:pPr>
            <w:r w:rsidRPr="00083B4D">
              <w:rPr>
                <w:rFonts w:ascii="Arial" w:eastAsia="Arial" w:hAnsi="Arial" w:cs="Arial"/>
                <w:b/>
                <w:lang w:val="es-CL"/>
              </w:rPr>
              <w:lastRenderedPageBreak/>
              <w:t>§ 2º.</w:t>
            </w:r>
            <w:r w:rsidRPr="00083B4D">
              <w:rPr>
                <w:rFonts w:ascii="Arial" w:eastAsia="Arial" w:hAnsi="Arial" w:cs="Arial"/>
                <w:lang w:val="es-CL"/>
              </w:rPr>
              <w:t xml:space="preserve"> </w:t>
            </w:r>
            <w:r w:rsidR="00B86EC1" w:rsidRPr="00083B4D">
              <w:rPr>
                <w:rFonts w:ascii="Arial" w:eastAsia="Arial" w:hAnsi="Arial" w:cs="Arial"/>
                <w:lang w:val="es-CL"/>
              </w:rPr>
              <w:t>Desarrollo de proyectos de investigación en áreas de mutuo interés y competencia, con financiamiento de instituciones públicas o privadas, nacionales o internacionales, y de acuerdo a los procedimientos determinados en cada caso, así como publicar conjuntamente los resultados de estos proyectos</w:t>
            </w:r>
            <w:r w:rsidRPr="00083B4D">
              <w:rPr>
                <w:rFonts w:ascii="Arial" w:eastAsia="Arial" w:hAnsi="Arial" w:cs="Arial"/>
                <w:lang w:val="es-CL"/>
              </w:rPr>
              <w:t>.</w:t>
            </w:r>
          </w:p>
          <w:p w14:paraId="6A6AB5B6" w14:textId="5DC2ABA1" w:rsidR="00876AA8" w:rsidRPr="00083B4D" w:rsidRDefault="00876AA8" w:rsidP="00C041D5">
            <w:pPr>
              <w:spacing w:after="0" w:line="276" w:lineRule="auto"/>
              <w:ind w:firstLine="284"/>
              <w:jc w:val="both"/>
              <w:rPr>
                <w:rFonts w:ascii="Arial" w:eastAsia="Arial" w:hAnsi="Arial" w:cs="Arial"/>
                <w:bCs/>
                <w:lang w:val="es-CL"/>
              </w:rPr>
            </w:pPr>
            <w:r w:rsidRPr="00083B4D">
              <w:rPr>
                <w:rFonts w:ascii="Arial" w:eastAsia="Arial" w:hAnsi="Arial" w:cs="Arial"/>
                <w:b/>
                <w:lang w:val="es-CL"/>
              </w:rPr>
              <w:t xml:space="preserve">§ 3º. </w:t>
            </w:r>
            <w:r w:rsidRPr="00083B4D">
              <w:rPr>
                <w:rFonts w:ascii="Arial" w:eastAsia="Arial" w:hAnsi="Arial" w:cs="Arial"/>
                <w:bCs/>
                <w:lang w:val="es-CL"/>
              </w:rPr>
              <w:t>Las partes concuerdan em no realizar cobranzas de arancel o matrícula a los estudiantes em la institución de destino. Sin perjuicio de las partes, los estudiantes que participan de los programas de movilidad mantendrán las obligaciones financieras que tengan acordadas en sus instituciones de origen.</w:t>
            </w:r>
          </w:p>
          <w:p w14:paraId="00389DE7" w14:textId="714E06EE" w:rsidR="009F6C98" w:rsidRPr="00083B4D" w:rsidRDefault="00C73D3A" w:rsidP="00C041D5">
            <w:pPr>
              <w:spacing w:after="0" w:line="276" w:lineRule="auto"/>
              <w:ind w:firstLine="284"/>
              <w:jc w:val="both"/>
              <w:rPr>
                <w:rFonts w:ascii="Arial" w:eastAsia="Arial" w:hAnsi="Arial" w:cs="Arial"/>
                <w:lang w:val="es-CL"/>
              </w:rPr>
            </w:pPr>
            <w:r w:rsidRPr="00083B4D">
              <w:rPr>
                <w:rFonts w:ascii="Arial" w:eastAsia="Arial" w:hAnsi="Arial" w:cs="Arial"/>
                <w:b/>
                <w:lang w:val="es-CL"/>
              </w:rPr>
              <w:t xml:space="preserve">§ </w:t>
            </w:r>
            <w:r w:rsidR="00876AA8" w:rsidRPr="00083B4D">
              <w:rPr>
                <w:rFonts w:ascii="Arial" w:eastAsia="Arial" w:hAnsi="Arial" w:cs="Arial"/>
                <w:b/>
                <w:lang w:val="es-CL"/>
              </w:rPr>
              <w:t>4</w:t>
            </w:r>
            <w:r w:rsidRPr="00083B4D">
              <w:rPr>
                <w:rFonts w:ascii="Arial" w:eastAsia="Arial" w:hAnsi="Arial" w:cs="Arial"/>
                <w:b/>
                <w:lang w:val="es-CL"/>
              </w:rPr>
              <w:t>º.</w:t>
            </w:r>
            <w:r w:rsidRPr="00083B4D">
              <w:rPr>
                <w:rFonts w:ascii="Arial" w:eastAsia="Arial" w:hAnsi="Arial" w:cs="Arial"/>
                <w:lang w:val="es-CL"/>
              </w:rPr>
              <w:t xml:space="preserve"> </w:t>
            </w:r>
            <w:r w:rsidR="00B86EC1" w:rsidRPr="00B86EC1">
              <w:rPr>
                <w:rFonts w:ascii="Arial" w:eastAsia="Arial" w:hAnsi="Arial" w:cs="Arial"/>
                <w:lang w:val="es-ES"/>
              </w:rPr>
              <w:t>Intercambio y visita de académicos, investigadores y estudiantes para la realización de cursos, asignaturas, seminarios, conferencias y talleres, tanto en programas de pregrado como de posgrado</w:t>
            </w:r>
            <w:r w:rsidRPr="00083B4D">
              <w:rPr>
                <w:rFonts w:ascii="Arial" w:eastAsia="Arial" w:hAnsi="Arial" w:cs="Arial"/>
                <w:lang w:val="es-CL"/>
              </w:rPr>
              <w:t>.</w:t>
            </w:r>
          </w:p>
          <w:p w14:paraId="170E5E38" w14:textId="29E648B9" w:rsidR="009F6C98" w:rsidRPr="00083B4D" w:rsidRDefault="00C73D3A" w:rsidP="00C041D5">
            <w:pPr>
              <w:spacing w:after="0" w:line="276" w:lineRule="auto"/>
              <w:ind w:firstLine="284"/>
              <w:jc w:val="both"/>
              <w:rPr>
                <w:rFonts w:ascii="Arial" w:eastAsia="Arial" w:hAnsi="Arial" w:cs="Arial"/>
                <w:lang w:val="es-CL"/>
              </w:rPr>
            </w:pPr>
            <w:r w:rsidRPr="00083B4D">
              <w:rPr>
                <w:rFonts w:ascii="Arial" w:eastAsia="Arial" w:hAnsi="Arial" w:cs="Arial"/>
                <w:b/>
                <w:lang w:val="es-CL"/>
              </w:rPr>
              <w:t xml:space="preserve">§ </w:t>
            </w:r>
            <w:r w:rsidR="00876AA8" w:rsidRPr="00083B4D">
              <w:rPr>
                <w:rFonts w:ascii="Arial" w:eastAsia="Arial" w:hAnsi="Arial" w:cs="Arial"/>
                <w:b/>
                <w:lang w:val="es-CL"/>
              </w:rPr>
              <w:t>5</w:t>
            </w:r>
            <w:r w:rsidRPr="00083B4D">
              <w:rPr>
                <w:rFonts w:ascii="Arial" w:eastAsia="Arial" w:hAnsi="Arial" w:cs="Arial"/>
                <w:b/>
                <w:lang w:val="es-CL"/>
              </w:rPr>
              <w:t>º.</w:t>
            </w:r>
            <w:r w:rsidRPr="00083B4D">
              <w:rPr>
                <w:rFonts w:ascii="Arial" w:eastAsia="Arial" w:hAnsi="Arial" w:cs="Arial"/>
                <w:lang w:val="es-CL"/>
              </w:rPr>
              <w:t xml:space="preserve"> </w:t>
            </w:r>
            <w:r w:rsidR="00B86EC1" w:rsidRPr="00B86EC1">
              <w:rPr>
                <w:rFonts w:ascii="Arial" w:eastAsia="Arial" w:hAnsi="Arial" w:cs="Arial"/>
                <w:lang w:val="es-ES"/>
              </w:rPr>
              <w:t>Intercambio, préstamo y publicación de artículos científicos y resultados de investigación, material bibliográfico y de audiovisuales, uso de material y servicios computacionales, y de otros servicios y programas que se definan en áreas de mutuo interés</w:t>
            </w:r>
            <w:r w:rsidRPr="00083B4D">
              <w:rPr>
                <w:rFonts w:ascii="Arial" w:eastAsia="Arial" w:hAnsi="Arial" w:cs="Arial"/>
                <w:lang w:val="es-CL"/>
              </w:rPr>
              <w:t>.</w:t>
            </w:r>
          </w:p>
          <w:p w14:paraId="1D413FC6" w14:textId="173296C5" w:rsidR="009F6C98" w:rsidRPr="00083B4D" w:rsidRDefault="00C73D3A" w:rsidP="00C041D5">
            <w:pPr>
              <w:spacing w:after="0" w:line="276" w:lineRule="auto"/>
              <w:ind w:firstLine="284"/>
              <w:jc w:val="both"/>
              <w:rPr>
                <w:rFonts w:ascii="Arial" w:eastAsia="Arial" w:hAnsi="Arial" w:cs="Arial"/>
                <w:lang w:val="es-CL"/>
              </w:rPr>
            </w:pPr>
            <w:r w:rsidRPr="00083B4D">
              <w:rPr>
                <w:rFonts w:ascii="Arial" w:eastAsia="Arial" w:hAnsi="Arial" w:cs="Arial"/>
                <w:b/>
                <w:lang w:val="es-CL"/>
              </w:rPr>
              <w:t xml:space="preserve">§ </w:t>
            </w:r>
            <w:r w:rsidR="00876AA8" w:rsidRPr="00083B4D">
              <w:rPr>
                <w:rFonts w:ascii="Arial" w:eastAsia="Arial" w:hAnsi="Arial" w:cs="Arial"/>
                <w:b/>
                <w:lang w:val="es-CL"/>
              </w:rPr>
              <w:t>6</w:t>
            </w:r>
            <w:r w:rsidRPr="00083B4D">
              <w:rPr>
                <w:rFonts w:ascii="Arial" w:eastAsia="Arial" w:hAnsi="Arial" w:cs="Arial"/>
                <w:b/>
                <w:lang w:val="es-CL"/>
              </w:rPr>
              <w:t>º.</w:t>
            </w:r>
            <w:r w:rsidRPr="00083B4D">
              <w:rPr>
                <w:rFonts w:ascii="Arial" w:eastAsia="Arial" w:hAnsi="Arial" w:cs="Arial"/>
                <w:lang w:val="es-CL"/>
              </w:rPr>
              <w:t xml:space="preserve"> </w:t>
            </w:r>
            <w:r w:rsidR="00B86EC1" w:rsidRPr="00B86EC1">
              <w:rPr>
                <w:rFonts w:ascii="Arial" w:eastAsia="Arial" w:hAnsi="Arial" w:cs="Arial"/>
                <w:lang w:val="es-ES"/>
              </w:rPr>
              <w:t>Co-organización de eventos académicos de difusión científica y/o de vinculación con el medio</w:t>
            </w:r>
            <w:r w:rsidRPr="00083B4D">
              <w:rPr>
                <w:rFonts w:ascii="Arial" w:eastAsia="Arial" w:hAnsi="Arial" w:cs="Arial"/>
                <w:lang w:val="es-CL"/>
              </w:rPr>
              <w:t>.</w:t>
            </w:r>
          </w:p>
          <w:p w14:paraId="06EC42A6" w14:textId="77777777" w:rsidR="00C041D5" w:rsidRPr="00083B4D" w:rsidRDefault="00C041D5" w:rsidP="00C041D5">
            <w:pPr>
              <w:spacing w:after="0" w:line="276" w:lineRule="auto"/>
              <w:ind w:firstLine="284"/>
              <w:jc w:val="both"/>
              <w:rPr>
                <w:rFonts w:ascii="Arial" w:eastAsia="Arial" w:hAnsi="Arial" w:cs="Arial"/>
                <w:lang w:val="es-CL"/>
              </w:rPr>
            </w:pPr>
          </w:p>
          <w:p w14:paraId="6513990A" w14:textId="03024952" w:rsidR="009F6C98" w:rsidRPr="00083B4D" w:rsidRDefault="00C73D3A" w:rsidP="00C041D5">
            <w:pPr>
              <w:spacing w:after="0" w:line="276" w:lineRule="auto"/>
              <w:rPr>
                <w:rFonts w:ascii="Arial" w:eastAsia="Arial" w:hAnsi="Arial" w:cs="Arial"/>
                <w:b/>
                <w:lang w:val="es-CL"/>
              </w:rPr>
            </w:pPr>
            <w:r w:rsidRPr="00083B4D">
              <w:rPr>
                <w:rFonts w:ascii="Arial" w:eastAsia="Arial" w:hAnsi="Arial" w:cs="Arial"/>
                <w:b/>
                <w:lang w:val="es-CL"/>
              </w:rPr>
              <w:t xml:space="preserve">CLÁUSULA TERCERA – </w:t>
            </w:r>
            <w:r w:rsidR="00876AA8" w:rsidRPr="00083B4D">
              <w:rPr>
                <w:rFonts w:ascii="Arial" w:eastAsia="Arial" w:hAnsi="Arial" w:cs="Arial"/>
                <w:b/>
                <w:lang w:val="es-CL"/>
              </w:rPr>
              <w:t>CONVENIOS ESPECÍFICOS</w:t>
            </w:r>
          </w:p>
          <w:p w14:paraId="1E52E1A0" w14:textId="77777777" w:rsidR="00876AA8" w:rsidRPr="00876AA8" w:rsidRDefault="00876AA8" w:rsidP="00C041D5">
            <w:pPr>
              <w:spacing w:after="0" w:line="276" w:lineRule="auto"/>
              <w:ind w:firstLine="284"/>
              <w:jc w:val="both"/>
              <w:rPr>
                <w:rFonts w:ascii="Arial" w:eastAsia="Arial" w:hAnsi="Arial" w:cs="Arial"/>
                <w:b/>
                <w:lang w:val="es-ES"/>
              </w:rPr>
            </w:pPr>
            <w:r w:rsidRPr="00C041D5">
              <w:rPr>
                <w:rFonts w:ascii="Arial" w:eastAsia="Arial" w:hAnsi="Arial" w:cs="Arial"/>
                <w:bCs/>
                <w:lang w:val="es-ES"/>
              </w:rPr>
              <w:t xml:space="preserve">La realización de cualquiera de las actividades reseñadas en la cláusula precedente deberá efectuarse al amparo del presente convenio y requerirá de un convenio específico que establezca un plan de trabajo individual, el cual deberá hacer referencia, a lo menos, a los objetivos y contenidos de la actividad, personas y unidades involucradas, derechos y obligaciones de cada una de las partes, infraestructura comprometida, coordinador o responsable de las mismas en representación </w:t>
            </w:r>
            <w:r w:rsidRPr="00C041D5">
              <w:rPr>
                <w:rFonts w:ascii="Arial" w:eastAsia="Arial" w:hAnsi="Arial" w:cs="Arial"/>
                <w:bCs/>
                <w:lang w:val="es-ES"/>
              </w:rPr>
              <w:lastRenderedPageBreak/>
              <w:t>de cada una de las partes y método de solución de conflictos</w:t>
            </w:r>
            <w:r w:rsidRPr="00876AA8">
              <w:rPr>
                <w:rFonts w:ascii="Arial" w:eastAsia="Arial" w:hAnsi="Arial" w:cs="Arial"/>
                <w:b/>
                <w:lang w:val="es-ES"/>
              </w:rPr>
              <w:t xml:space="preserve">. </w:t>
            </w:r>
          </w:p>
          <w:p w14:paraId="11E0038B" w14:textId="77777777" w:rsidR="009F6C98" w:rsidRPr="00083B4D" w:rsidRDefault="009F6C98" w:rsidP="00C041D5">
            <w:pPr>
              <w:spacing w:after="0" w:line="276" w:lineRule="auto"/>
              <w:rPr>
                <w:rFonts w:ascii="Arial" w:eastAsia="Arial" w:hAnsi="Arial" w:cs="Arial"/>
                <w:b/>
                <w:lang w:val="es-CL"/>
              </w:rPr>
            </w:pPr>
          </w:p>
          <w:p w14:paraId="59F4A7BD" w14:textId="77777777" w:rsidR="009F6C98" w:rsidRPr="00083B4D" w:rsidRDefault="00C73D3A" w:rsidP="00C041D5">
            <w:pPr>
              <w:spacing w:after="0" w:line="276" w:lineRule="auto"/>
              <w:rPr>
                <w:rFonts w:ascii="Arial" w:eastAsia="Arial" w:hAnsi="Arial" w:cs="Arial"/>
                <w:b/>
                <w:lang w:val="es-CL"/>
              </w:rPr>
            </w:pPr>
            <w:r w:rsidRPr="00083B4D">
              <w:rPr>
                <w:rFonts w:ascii="Arial" w:eastAsia="Arial" w:hAnsi="Arial" w:cs="Arial"/>
                <w:b/>
                <w:lang w:val="es-CL"/>
              </w:rPr>
              <w:t>CLÁUSULA CUARTA – DE LOS RECURSOS FINANCIEROS</w:t>
            </w:r>
          </w:p>
          <w:p w14:paraId="19D3D900" w14:textId="7D885D4B" w:rsidR="009F6C98" w:rsidRPr="00083B4D" w:rsidRDefault="00AA43B9" w:rsidP="00C041D5">
            <w:pPr>
              <w:spacing w:after="0" w:line="276" w:lineRule="auto"/>
              <w:ind w:firstLine="284"/>
              <w:jc w:val="both"/>
              <w:rPr>
                <w:rFonts w:ascii="Arial" w:eastAsia="Arial" w:hAnsi="Arial" w:cs="Arial"/>
                <w:lang w:val="es-CL"/>
              </w:rPr>
            </w:pPr>
            <w:r w:rsidRPr="00AA43B9">
              <w:rPr>
                <w:rFonts w:ascii="Arial" w:eastAsia="Arial" w:hAnsi="Arial" w:cs="Arial"/>
                <w:lang w:val="es-ES"/>
              </w:rPr>
              <w:t>Las partes se comprometen a buscar, en forma conjunta, fuentes externas de financiamiento, para la ejecución de proyectos y demás actividades que se desarrollen, pudiendo recurrirse para ello a instituciones públicas o privadas, internacionales o nacionales, y con la sola limitación de otros acuerdos o convenios vigentes para cada una de ellas</w:t>
            </w:r>
            <w:r w:rsidR="00C73D3A" w:rsidRPr="00083B4D">
              <w:rPr>
                <w:rFonts w:ascii="Arial" w:eastAsia="Arial" w:hAnsi="Arial" w:cs="Arial"/>
                <w:lang w:val="es-CL"/>
              </w:rPr>
              <w:t>.</w:t>
            </w:r>
          </w:p>
          <w:p w14:paraId="6F389895" w14:textId="77777777" w:rsidR="009F6C98" w:rsidRPr="00083B4D" w:rsidRDefault="009F6C98" w:rsidP="00C041D5">
            <w:pPr>
              <w:spacing w:after="0" w:line="276" w:lineRule="auto"/>
              <w:jc w:val="both"/>
              <w:rPr>
                <w:rFonts w:ascii="Arial" w:eastAsia="Arial" w:hAnsi="Arial" w:cs="Arial"/>
                <w:lang w:val="es-CL"/>
              </w:rPr>
            </w:pPr>
          </w:p>
          <w:p w14:paraId="6942862F" w14:textId="736FF849" w:rsidR="009F6C98" w:rsidRDefault="00C73D3A" w:rsidP="00C041D5">
            <w:pPr>
              <w:spacing w:after="0" w:line="276" w:lineRule="auto"/>
              <w:rPr>
                <w:rFonts w:ascii="Arial" w:eastAsia="Arial" w:hAnsi="Arial" w:cs="Arial"/>
                <w:b/>
              </w:rPr>
            </w:pPr>
            <w:r>
              <w:rPr>
                <w:rFonts w:ascii="Arial" w:eastAsia="Arial" w:hAnsi="Arial" w:cs="Arial"/>
                <w:b/>
              </w:rPr>
              <w:t xml:space="preserve">CLÁUSULA QUINTA – </w:t>
            </w:r>
            <w:r w:rsidR="00AA43B9">
              <w:rPr>
                <w:rFonts w:ascii="Century Gothic" w:eastAsia="Century Gothic" w:hAnsi="Century Gothic" w:cs="Century Gothic"/>
                <w:b/>
                <w:sz w:val="24"/>
                <w:szCs w:val="24"/>
              </w:rPr>
              <w:t>CONTRAPARTES TÉCNICAS</w:t>
            </w:r>
          </w:p>
          <w:p w14:paraId="670EA8E1" w14:textId="2994F40B" w:rsidR="00AA43B9" w:rsidRPr="00C041D5" w:rsidRDefault="00AA43B9" w:rsidP="00C041D5">
            <w:pPr>
              <w:spacing w:after="0" w:line="276" w:lineRule="auto"/>
              <w:ind w:firstLine="284"/>
              <w:jc w:val="both"/>
              <w:rPr>
                <w:rFonts w:ascii="Arial" w:eastAsia="Arial" w:hAnsi="Arial" w:cs="Arial"/>
                <w:bCs/>
                <w:color w:val="000000"/>
                <w:lang w:val="es-ES"/>
              </w:rPr>
            </w:pPr>
            <w:r w:rsidRPr="00C041D5">
              <w:rPr>
                <w:rFonts w:ascii="Arial" w:eastAsia="Arial" w:hAnsi="Arial" w:cs="Arial"/>
                <w:bCs/>
                <w:color w:val="000000"/>
                <w:lang w:val="es-ES"/>
              </w:rPr>
              <w:t xml:space="preserve">Para los efectos de este convenio la UC Temuco designa como contraparte técnica al Director/a de la Dirección de Relaciones Internacionales. Por su parte, </w:t>
            </w:r>
            <w:r w:rsidR="003A04C8" w:rsidRPr="00C041D5">
              <w:rPr>
                <w:rFonts w:ascii="Arial" w:eastAsia="Arial" w:hAnsi="Arial" w:cs="Arial"/>
                <w:bCs/>
                <w:color w:val="FF0000"/>
                <w:lang w:val="es-ES"/>
              </w:rPr>
              <w:t>XXXX</w:t>
            </w:r>
            <w:r>
              <w:rPr>
                <w:rFonts w:ascii="Arial" w:eastAsia="Arial" w:hAnsi="Arial" w:cs="Arial"/>
                <w:bCs/>
                <w:color w:val="000000"/>
                <w:lang w:val="es-ES"/>
              </w:rPr>
              <w:t xml:space="preserve"> </w:t>
            </w:r>
            <w:r w:rsidRPr="00C041D5">
              <w:rPr>
                <w:rFonts w:ascii="Arial" w:eastAsia="Arial" w:hAnsi="Arial" w:cs="Arial"/>
                <w:bCs/>
                <w:color w:val="000000"/>
                <w:lang w:val="es-ES"/>
              </w:rPr>
              <w:t xml:space="preserve">designa como contraparte técnica a </w:t>
            </w:r>
            <w:r w:rsidRPr="00C041D5">
              <w:rPr>
                <w:rFonts w:ascii="Arial" w:eastAsia="Arial" w:hAnsi="Arial" w:cs="Arial"/>
                <w:bCs/>
                <w:color w:val="FF0000"/>
                <w:lang w:val="es-ES"/>
              </w:rPr>
              <w:t>…………………………</w:t>
            </w:r>
          </w:p>
          <w:p w14:paraId="268F7173" w14:textId="67B29B70" w:rsidR="009F6C98" w:rsidRPr="00083B4D" w:rsidRDefault="009F6C98" w:rsidP="00C041D5">
            <w:pPr>
              <w:spacing w:after="0" w:line="276" w:lineRule="auto"/>
              <w:ind w:firstLine="284"/>
              <w:jc w:val="both"/>
              <w:rPr>
                <w:rFonts w:ascii="Arial" w:eastAsia="Arial" w:hAnsi="Arial" w:cs="Arial"/>
                <w:color w:val="000000"/>
                <w:lang w:val="es-CL"/>
              </w:rPr>
            </w:pPr>
          </w:p>
          <w:p w14:paraId="68001A86" w14:textId="77777777" w:rsidR="009F6C98" w:rsidRPr="00083B4D" w:rsidRDefault="009F6C98" w:rsidP="00C041D5">
            <w:pPr>
              <w:spacing w:after="0" w:line="276" w:lineRule="auto"/>
              <w:jc w:val="both"/>
              <w:rPr>
                <w:rFonts w:ascii="Arial" w:eastAsia="Arial" w:hAnsi="Arial" w:cs="Arial"/>
                <w:color w:val="000000"/>
                <w:lang w:val="es-CL"/>
              </w:rPr>
            </w:pPr>
          </w:p>
          <w:p w14:paraId="67066709" w14:textId="4CF3DC28" w:rsidR="009F6C98" w:rsidRPr="00083B4D" w:rsidRDefault="00C73D3A" w:rsidP="00C041D5">
            <w:pPr>
              <w:spacing w:after="0" w:line="276" w:lineRule="auto"/>
              <w:rPr>
                <w:rFonts w:ascii="Arial" w:eastAsia="Arial" w:hAnsi="Arial" w:cs="Arial"/>
                <w:b/>
                <w:lang w:val="es-CL"/>
              </w:rPr>
            </w:pPr>
            <w:r w:rsidRPr="00083B4D">
              <w:rPr>
                <w:rFonts w:ascii="Arial" w:eastAsia="Arial" w:hAnsi="Arial" w:cs="Arial"/>
                <w:b/>
                <w:lang w:val="es-CL"/>
              </w:rPr>
              <w:t xml:space="preserve">CLÁUSULA SEXTA – DE LA DURACIÓN Y </w:t>
            </w:r>
            <w:r w:rsidR="00C041D5" w:rsidRPr="00083B4D">
              <w:rPr>
                <w:rFonts w:ascii="Arial" w:eastAsia="Arial" w:hAnsi="Arial" w:cs="Arial"/>
                <w:b/>
                <w:lang w:val="es-CL"/>
              </w:rPr>
              <w:t>DEL TÉRMINO</w:t>
            </w:r>
          </w:p>
          <w:p w14:paraId="7BABB4BC" w14:textId="55128BC1" w:rsidR="009F6C98" w:rsidRPr="00083B4D" w:rsidRDefault="00C73D3A" w:rsidP="00C041D5">
            <w:pPr>
              <w:spacing w:after="0" w:line="276" w:lineRule="auto"/>
              <w:ind w:firstLine="284"/>
              <w:jc w:val="both"/>
              <w:rPr>
                <w:rFonts w:ascii="Arial" w:eastAsia="Arial" w:hAnsi="Arial" w:cs="Arial"/>
                <w:lang w:val="es-CL"/>
              </w:rPr>
            </w:pPr>
            <w:r w:rsidRPr="00083B4D">
              <w:rPr>
                <w:rFonts w:ascii="Arial" w:eastAsia="Arial" w:hAnsi="Arial" w:cs="Arial"/>
                <w:b/>
                <w:lang w:val="es-CL"/>
              </w:rPr>
              <w:t>§ 1º.</w:t>
            </w:r>
            <w:r w:rsidRPr="00083B4D">
              <w:rPr>
                <w:rFonts w:ascii="Arial" w:eastAsia="Arial" w:hAnsi="Arial" w:cs="Arial"/>
                <w:lang w:val="es-CL"/>
              </w:rPr>
              <w:t xml:space="preserve"> El presente Acuerdo entrará en vigor en la fecha en la cual la última firma sea puesta y tendrá vigencia por un período de 60 (sesenta) meses, a partir de entonces, pudiendo ser ampliado o sufrir enmienda mediante acuerdo mutuo, por Término </w:t>
            </w:r>
            <w:r w:rsidR="00C041D5" w:rsidRPr="00083B4D">
              <w:rPr>
                <w:rFonts w:ascii="Arial" w:eastAsia="Arial" w:hAnsi="Arial" w:cs="Arial"/>
                <w:lang w:val="es-CL"/>
              </w:rPr>
              <w:t>adicional</w:t>
            </w:r>
            <w:r w:rsidRPr="00083B4D">
              <w:rPr>
                <w:rFonts w:ascii="Arial" w:eastAsia="Arial" w:hAnsi="Arial" w:cs="Arial"/>
                <w:lang w:val="es-CL"/>
              </w:rPr>
              <w:t>, entre las partes. Después del término, podrá ser realizado un nuevo Convenio con idéntico objetivo, si fuere del interés de las partes.</w:t>
            </w:r>
          </w:p>
          <w:p w14:paraId="054182CB" w14:textId="63F997F3" w:rsidR="009F6C98" w:rsidRPr="00083B4D" w:rsidRDefault="00C73D3A" w:rsidP="00C041D5">
            <w:pPr>
              <w:spacing w:after="0" w:line="276" w:lineRule="auto"/>
              <w:ind w:firstLine="284"/>
              <w:jc w:val="both"/>
              <w:rPr>
                <w:rFonts w:ascii="Arial" w:eastAsia="Arial" w:hAnsi="Arial" w:cs="Arial"/>
                <w:lang w:val="es-CL"/>
              </w:rPr>
            </w:pPr>
            <w:r w:rsidRPr="00083B4D">
              <w:rPr>
                <w:rFonts w:ascii="Arial" w:eastAsia="Arial" w:hAnsi="Arial" w:cs="Arial"/>
                <w:b/>
                <w:lang w:val="es-CL"/>
              </w:rPr>
              <w:t>§ 2º.</w:t>
            </w:r>
            <w:r w:rsidRPr="00083B4D">
              <w:rPr>
                <w:rFonts w:ascii="Arial" w:eastAsia="Arial" w:hAnsi="Arial" w:cs="Arial"/>
                <w:lang w:val="es-CL"/>
              </w:rPr>
              <w:t xml:space="preserve"> El Acuerdo podrá aún ser </w:t>
            </w:r>
            <w:r w:rsidR="00C041D5" w:rsidRPr="00083B4D">
              <w:rPr>
                <w:rFonts w:ascii="Arial" w:eastAsia="Arial" w:hAnsi="Arial" w:cs="Arial"/>
                <w:lang w:val="es-CL"/>
              </w:rPr>
              <w:t xml:space="preserve">terminado </w:t>
            </w:r>
            <w:r w:rsidRPr="00083B4D">
              <w:rPr>
                <w:rFonts w:ascii="Arial" w:eastAsia="Arial" w:hAnsi="Arial" w:cs="Arial"/>
                <w:lang w:val="es-CL"/>
              </w:rPr>
              <w:t>por cualquiera de las Instituciones mediante comunicación por escrito de la parte denunciante, cuyos efectos contarán en un plazo de por lo menos 90 (noventa) días de antelación de la fecha de finalización del mismo.</w:t>
            </w:r>
          </w:p>
          <w:p w14:paraId="3D4347D7" w14:textId="79472DE0" w:rsidR="009F6C98" w:rsidRPr="00083B4D" w:rsidRDefault="00C73D3A" w:rsidP="00C041D5">
            <w:pPr>
              <w:spacing w:after="0" w:line="276" w:lineRule="auto"/>
              <w:ind w:firstLine="284"/>
              <w:jc w:val="both"/>
              <w:rPr>
                <w:rFonts w:ascii="Arial" w:eastAsia="Arial" w:hAnsi="Arial" w:cs="Arial"/>
                <w:b/>
                <w:lang w:val="es-CL"/>
              </w:rPr>
            </w:pPr>
            <w:r w:rsidRPr="00083B4D">
              <w:rPr>
                <w:rFonts w:ascii="Arial" w:eastAsia="Arial" w:hAnsi="Arial" w:cs="Arial"/>
                <w:b/>
                <w:lang w:val="es-CL"/>
              </w:rPr>
              <w:t>§ 3º.</w:t>
            </w:r>
            <w:r w:rsidRPr="00083B4D">
              <w:rPr>
                <w:rFonts w:ascii="Arial" w:eastAsia="Arial" w:hAnsi="Arial" w:cs="Arial"/>
                <w:lang w:val="es-CL"/>
              </w:rPr>
              <w:t xml:space="preserve"> </w:t>
            </w:r>
            <w:r w:rsidR="00C041D5" w:rsidRPr="00083B4D">
              <w:rPr>
                <w:rFonts w:ascii="Arial" w:eastAsia="Arial" w:hAnsi="Arial" w:cs="Arial"/>
                <w:lang w:val="es-CL"/>
              </w:rPr>
              <w:t>El término</w:t>
            </w:r>
            <w:r w:rsidRPr="00083B4D">
              <w:rPr>
                <w:rFonts w:ascii="Arial" w:eastAsia="Arial" w:hAnsi="Arial" w:cs="Arial"/>
                <w:lang w:val="es-CL"/>
              </w:rPr>
              <w:t xml:space="preserve"> del Acuerdo no deberá impedir que las actividades ya en marcha en el ámbito del mismo sean finalizadas.</w:t>
            </w:r>
          </w:p>
          <w:p w14:paraId="5927CF62" w14:textId="77777777" w:rsidR="009F6C98" w:rsidRPr="00083B4D" w:rsidRDefault="009F6C98" w:rsidP="00C041D5">
            <w:pPr>
              <w:spacing w:after="0" w:line="276" w:lineRule="auto"/>
              <w:jc w:val="both"/>
              <w:rPr>
                <w:rFonts w:ascii="Arial" w:eastAsia="Arial" w:hAnsi="Arial" w:cs="Arial"/>
                <w:b/>
                <w:lang w:val="es-CL"/>
              </w:rPr>
            </w:pPr>
          </w:p>
          <w:p w14:paraId="674BB8FE" w14:textId="3AB7DA18" w:rsidR="009F6C98" w:rsidRPr="00083B4D" w:rsidRDefault="00C73D3A" w:rsidP="00C041D5">
            <w:pPr>
              <w:spacing w:after="0" w:line="276" w:lineRule="auto"/>
              <w:rPr>
                <w:rFonts w:ascii="Arial" w:eastAsia="Arial" w:hAnsi="Arial" w:cs="Arial"/>
                <w:b/>
                <w:lang w:val="es-CL"/>
              </w:rPr>
            </w:pPr>
            <w:r w:rsidRPr="00083B4D">
              <w:rPr>
                <w:rFonts w:ascii="Arial" w:eastAsia="Arial" w:hAnsi="Arial" w:cs="Arial"/>
                <w:b/>
                <w:lang w:val="es-CL"/>
              </w:rPr>
              <w:lastRenderedPageBreak/>
              <w:t xml:space="preserve">CLÁUSULA SÉPTIMA </w:t>
            </w:r>
            <w:r w:rsidR="00C041D5" w:rsidRPr="00083B4D">
              <w:rPr>
                <w:rFonts w:ascii="Arial" w:eastAsia="Arial" w:hAnsi="Arial" w:cs="Arial"/>
                <w:b/>
                <w:lang w:val="es-CL"/>
              </w:rPr>
              <w:t>–</w:t>
            </w:r>
            <w:r w:rsidRPr="00083B4D">
              <w:rPr>
                <w:rFonts w:ascii="Arial" w:eastAsia="Arial" w:hAnsi="Arial" w:cs="Arial"/>
                <w:b/>
                <w:lang w:val="es-CL"/>
              </w:rPr>
              <w:t xml:space="preserve"> DEL FORO COMPETENTE</w:t>
            </w:r>
          </w:p>
          <w:p w14:paraId="5F04D2AC" w14:textId="0BB5EDC7" w:rsidR="009F6C98" w:rsidRPr="00083B4D" w:rsidRDefault="0036258E" w:rsidP="00C041D5">
            <w:pPr>
              <w:spacing w:after="0" w:line="276" w:lineRule="auto"/>
              <w:ind w:firstLine="284"/>
              <w:jc w:val="both"/>
              <w:rPr>
                <w:rFonts w:ascii="Arial" w:eastAsia="Arial" w:hAnsi="Arial" w:cs="Arial"/>
                <w:lang w:val="es-CL"/>
              </w:rPr>
            </w:pPr>
            <w:r w:rsidRPr="00083B4D">
              <w:rPr>
                <w:rFonts w:ascii="Arial" w:eastAsia="Arial" w:hAnsi="Arial" w:cs="Arial"/>
                <w:b/>
                <w:lang w:val="es-CL"/>
              </w:rPr>
              <w:t xml:space="preserve">§ </w:t>
            </w:r>
            <w:r w:rsidRPr="00083B4D">
              <w:rPr>
                <w:rFonts w:ascii="Arial" w:eastAsia="Arial" w:hAnsi="Arial" w:cs="Arial"/>
                <w:b/>
                <w:color w:val="000000"/>
                <w:lang w:val="es-CL"/>
              </w:rPr>
              <w:t>1°.</w:t>
            </w:r>
            <w:r w:rsidRPr="00083B4D">
              <w:rPr>
                <w:rFonts w:ascii="Arial" w:eastAsia="Arial" w:hAnsi="Arial" w:cs="Arial"/>
                <w:color w:val="000000"/>
                <w:lang w:val="es-CL"/>
              </w:rPr>
              <w:t xml:space="preserve"> </w:t>
            </w:r>
            <w:r w:rsidR="003A04C8" w:rsidRPr="00083B4D">
              <w:rPr>
                <w:rFonts w:ascii="Arial" w:eastAsia="Arial" w:hAnsi="Arial" w:cs="Arial"/>
                <w:color w:val="000000"/>
                <w:lang w:val="es-CL"/>
              </w:rPr>
              <w:t xml:space="preserve"> </w:t>
            </w:r>
            <w:r w:rsidR="003A04C8" w:rsidRPr="00C041D5">
              <w:rPr>
                <w:rFonts w:ascii="Arial" w:eastAsia="Arial" w:hAnsi="Arial" w:cs="Arial"/>
                <w:color w:val="000000"/>
                <w:lang w:val="es-CL"/>
              </w:rPr>
              <w:t>Para resolver las dudas que pueden surgir en la ejecución e interpretación del presente convenio, las partes reunirán esfuerzos en la búsqueda de una solución consensual.</w:t>
            </w:r>
          </w:p>
          <w:p w14:paraId="720073A4" w14:textId="292ECFB6" w:rsidR="0036258E" w:rsidRPr="00083B4D" w:rsidRDefault="0036258E" w:rsidP="00C041D5">
            <w:pPr>
              <w:spacing w:after="0" w:line="276" w:lineRule="auto"/>
              <w:ind w:firstLine="284"/>
              <w:jc w:val="both"/>
              <w:rPr>
                <w:rFonts w:ascii="Arial" w:eastAsia="Arial" w:hAnsi="Arial" w:cs="Arial"/>
                <w:lang w:val="es-CL"/>
              </w:rPr>
            </w:pPr>
            <w:r w:rsidRPr="00083B4D">
              <w:rPr>
                <w:rFonts w:ascii="Arial" w:eastAsia="Arial" w:hAnsi="Arial" w:cs="Arial"/>
                <w:b/>
                <w:lang w:val="es-CL"/>
              </w:rPr>
              <w:t>§ 2°.</w:t>
            </w:r>
            <w:r w:rsidRPr="00083B4D">
              <w:rPr>
                <w:rFonts w:ascii="Arial" w:eastAsia="Arial" w:hAnsi="Arial" w:cs="Arial"/>
                <w:lang w:val="es-CL"/>
              </w:rPr>
              <w:t xml:space="preserve"> </w:t>
            </w:r>
            <w:r w:rsidRPr="00C041D5">
              <w:rPr>
                <w:rFonts w:ascii="Arial" w:eastAsia="Arial" w:hAnsi="Arial" w:cs="Arial"/>
                <w:lang w:val="es-ES"/>
              </w:rPr>
              <w:t>No siendo posible, las partes indicarán, de común acuerdo, un tercero, persona física instruida en arbitraje internacional, para actuar como mediador y resolver las controversias basándose en la legislación de ambos los países</w:t>
            </w:r>
          </w:p>
          <w:p w14:paraId="5712E7A0" w14:textId="77777777" w:rsidR="009F6C98" w:rsidRPr="00083B4D" w:rsidRDefault="009F6C98" w:rsidP="00C041D5">
            <w:pPr>
              <w:spacing w:after="0" w:line="276" w:lineRule="auto"/>
              <w:ind w:firstLine="284"/>
              <w:jc w:val="both"/>
              <w:rPr>
                <w:rFonts w:ascii="Arial" w:eastAsia="Arial" w:hAnsi="Arial" w:cs="Arial"/>
                <w:lang w:val="es-CL"/>
              </w:rPr>
            </w:pPr>
          </w:p>
          <w:p w14:paraId="1BB3EAFB" w14:textId="79AEFE07" w:rsidR="009F6C98" w:rsidRPr="00083B4D" w:rsidRDefault="00C73D3A" w:rsidP="00C041D5">
            <w:pPr>
              <w:pBdr>
                <w:top w:val="nil"/>
                <w:left w:val="nil"/>
                <w:bottom w:val="nil"/>
                <w:right w:val="nil"/>
                <w:between w:val="nil"/>
              </w:pBdr>
              <w:spacing w:after="0" w:line="276" w:lineRule="auto"/>
              <w:rPr>
                <w:rFonts w:ascii="Arial" w:eastAsia="Arial" w:hAnsi="Arial" w:cs="Arial"/>
                <w:b/>
                <w:color w:val="000000"/>
                <w:lang w:val="es-CL"/>
              </w:rPr>
            </w:pPr>
            <w:r w:rsidRPr="00083B4D">
              <w:rPr>
                <w:rFonts w:ascii="Arial" w:eastAsia="Arial" w:hAnsi="Arial" w:cs="Arial"/>
                <w:b/>
                <w:color w:val="000000"/>
                <w:lang w:val="es-CL"/>
              </w:rPr>
              <w:t xml:space="preserve">CLÁUSULA </w:t>
            </w:r>
            <w:r w:rsidRPr="00083B4D">
              <w:rPr>
                <w:rFonts w:ascii="Arial" w:eastAsia="Arial" w:hAnsi="Arial" w:cs="Arial"/>
                <w:b/>
                <w:lang w:val="es-CL"/>
              </w:rPr>
              <w:t>OCTAVA</w:t>
            </w:r>
            <w:r w:rsidR="00C041D5" w:rsidRPr="00083B4D">
              <w:rPr>
                <w:rFonts w:ascii="Arial" w:eastAsia="Arial" w:hAnsi="Arial" w:cs="Arial"/>
                <w:b/>
                <w:lang w:val="es-CL"/>
              </w:rPr>
              <w:t xml:space="preserve"> –</w:t>
            </w:r>
            <w:r w:rsidR="00980273" w:rsidRPr="00083B4D">
              <w:rPr>
                <w:rFonts w:ascii="Arial" w:eastAsia="Arial" w:hAnsi="Arial" w:cs="Arial"/>
                <w:b/>
                <w:lang w:val="es-CL"/>
              </w:rPr>
              <w:t xml:space="preserve"> </w:t>
            </w:r>
            <w:r w:rsidRPr="00083B4D">
              <w:rPr>
                <w:rFonts w:ascii="Arial" w:eastAsia="Arial" w:hAnsi="Arial" w:cs="Arial"/>
                <w:b/>
                <w:color w:val="000000"/>
                <w:lang w:val="es-CL"/>
              </w:rPr>
              <w:t>PERSONALIDADES JURÍDICAS</w:t>
            </w:r>
          </w:p>
          <w:p w14:paraId="204EB82E" w14:textId="4C08EC26" w:rsidR="009F6C98" w:rsidRPr="00083B4D" w:rsidRDefault="005D55EE" w:rsidP="00C041D5">
            <w:pPr>
              <w:pBdr>
                <w:top w:val="nil"/>
                <w:left w:val="nil"/>
                <w:bottom w:val="nil"/>
                <w:right w:val="nil"/>
                <w:between w:val="nil"/>
              </w:pBdr>
              <w:spacing w:after="0" w:line="276" w:lineRule="auto"/>
              <w:jc w:val="both"/>
              <w:rPr>
                <w:rFonts w:ascii="Arial" w:eastAsia="Arial" w:hAnsi="Arial" w:cs="Arial"/>
                <w:color w:val="000000"/>
                <w:lang w:val="es-CL"/>
              </w:rPr>
            </w:pPr>
            <w:r w:rsidRPr="00083B4D">
              <w:rPr>
                <w:rFonts w:ascii="Arial" w:eastAsia="Arial" w:hAnsi="Arial" w:cs="Arial"/>
                <w:b/>
                <w:lang w:val="es-CL"/>
              </w:rPr>
              <w:t>§</w:t>
            </w:r>
            <w:r w:rsidRPr="00083B4D">
              <w:rPr>
                <w:rFonts w:ascii="Arial" w:eastAsia="Arial" w:hAnsi="Arial" w:cs="Arial"/>
                <w:b/>
                <w:color w:val="000000"/>
                <w:lang w:val="es-CL"/>
              </w:rPr>
              <w:t xml:space="preserve"> </w:t>
            </w:r>
            <w:r w:rsidR="00C73D3A" w:rsidRPr="00083B4D">
              <w:rPr>
                <w:rFonts w:ascii="Arial" w:eastAsia="Arial" w:hAnsi="Arial" w:cs="Arial"/>
                <w:b/>
                <w:color w:val="000000"/>
                <w:lang w:val="es-CL"/>
              </w:rPr>
              <w:t>1</w:t>
            </w:r>
            <w:r w:rsidRPr="00083B4D">
              <w:rPr>
                <w:rFonts w:ascii="Arial" w:eastAsia="Arial" w:hAnsi="Arial" w:cs="Arial"/>
                <w:b/>
                <w:color w:val="000000"/>
                <w:lang w:val="es-CL"/>
              </w:rPr>
              <w:t>°</w:t>
            </w:r>
            <w:r w:rsidR="00C73D3A" w:rsidRPr="00083B4D">
              <w:rPr>
                <w:rFonts w:ascii="Arial" w:eastAsia="Arial" w:hAnsi="Arial" w:cs="Arial"/>
                <w:b/>
                <w:color w:val="000000"/>
                <w:lang w:val="es-CL"/>
              </w:rPr>
              <w:t>.</w:t>
            </w:r>
            <w:r w:rsidR="00C73D3A" w:rsidRPr="00083B4D">
              <w:rPr>
                <w:rFonts w:ascii="Arial" w:eastAsia="Arial" w:hAnsi="Arial" w:cs="Arial"/>
                <w:color w:val="000000"/>
                <w:lang w:val="es-CL"/>
              </w:rPr>
              <w:t xml:space="preserve"> La personería</w:t>
            </w:r>
            <w:r w:rsidR="00C041D5" w:rsidRPr="00083B4D">
              <w:rPr>
                <w:rFonts w:ascii="Arial" w:eastAsia="Arial" w:hAnsi="Arial" w:cs="Arial"/>
                <w:color w:val="000000"/>
                <w:lang w:val="es-CL"/>
              </w:rPr>
              <w:t xml:space="preserve"> de</w:t>
            </w:r>
            <w:r w:rsidR="00C73D3A" w:rsidRPr="00083B4D">
              <w:rPr>
                <w:rFonts w:ascii="Arial" w:eastAsia="Arial" w:hAnsi="Arial" w:cs="Arial"/>
                <w:color w:val="000000"/>
                <w:lang w:val="es-CL"/>
              </w:rPr>
              <w:t xml:space="preserve"> </w:t>
            </w:r>
            <w:r w:rsidR="003A04C8" w:rsidRPr="00083B4D">
              <w:rPr>
                <w:rFonts w:ascii="Arial" w:eastAsia="Arial" w:hAnsi="Arial" w:cs="Arial"/>
                <w:color w:val="FF0000"/>
                <w:lang w:val="es-CL"/>
              </w:rPr>
              <w:t>........</w:t>
            </w:r>
          </w:p>
          <w:p w14:paraId="06FC6F37" w14:textId="77777777" w:rsidR="009F6C98" w:rsidRPr="00083B4D" w:rsidRDefault="009F6C98" w:rsidP="00C041D5">
            <w:pPr>
              <w:pBdr>
                <w:top w:val="nil"/>
                <w:left w:val="nil"/>
                <w:bottom w:val="nil"/>
                <w:right w:val="nil"/>
                <w:between w:val="nil"/>
              </w:pBdr>
              <w:spacing w:after="0" w:line="276" w:lineRule="auto"/>
              <w:jc w:val="both"/>
              <w:rPr>
                <w:rFonts w:ascii="Arial" w:eastAsia="Arial" w:hAnsi="Arial" w:cs="Arial"/>
                <w:color w:val="000000"/>
                <w:lang w:val="es-CL"/>
              </w:rPr>
            </w:pPr>
          </w:p>
          <w:p w14:paraId="634E0276" w14:textId="77777777" w:rsidR="006E1779" w:rsidRPr="006E1779" w:rsidRDefault="005D55EE" w:rsidP="006E1779">
            <w:pPr>
              <w:pBdr>
                <w:top w:val="nil"/>
                <w:left w:val="nil"/>
                <w:bottom w:val="nil"/>
                <w:right w:val="nil"/>
                <w:between w:val="nil"/>
              </w:pBdr>
              <w:spacing w:after="0" w:line="276" w:lineRule="auto"/>
              <w:jc w:val="both"/>
              <w:rPr>
                <w:rFonts w:ascii="Arial" w:eastAsia="Arial" w:hAnsi="Arial" w:cs="Arial"/>
                <w:color w:val="000000"/>
                <w:lang w:val="es-CL"/>
              </w:rPr>
            </w:pPr>
            <w:r w:rsidRPr="00083B4D">
              <w:rPr>
                <w:rFonts w:ascii="Arial" w:eastAsia="Arial" w:hAnsi="Arial" w:cs="Arial"/>
                <w:b/>
                <w:lang w:val="es-CL"/>
              </w:rPr>
              <w:t>§</w:t>
            </w:r>
            <w:r w:rsidRPr="00083B4D">
              <w:rPr>
                <w:rFonts w:ascii="Arial" w:eastAsia="Arial" w:hAnsi="Arial" w:cs="Arial"/>
                <w:b/>
                <w:color w:val="000000"/>
                <w:lang w:val="es-CL"/>
              </w:rPr>
              <w:t xml:space="preserve"> </w:t>
            </w:r>
            <w:r w:rsidR="00C73D3A" w:rsidRPr="00083B4D">
              <w:rPr>
                <w:rFonts w:ascii="Arial" w:eastAsia="Arial" w:hAnsi="Arial" w:cs="Arial"/>
                <w:b/>
                <w:color w:val="000000"/>
                <w:lang w:val="es-CL"/>
              </w:rPr>
              <w:t>2</w:t>
            </w:r>
            <w:r w:rsidRPr="00083B4D">
              <w:rPr>
                <w:rFonts w:ascii="Arial" w:eastAsia="Arial" w:hAnsi="Arial" w:cs="Arial"/>
                <w:b/>
                <w:color w:val="000000"/>
                <w:lang w:val="es-CL"/>
              </w:rPr>
              <w:t>°</w:t>
            </w:r>
            <w:r w:rsidR="00C73D3A" w:rsidRPr="00083B4D">
              <w:rPr>
                <w:rFonts w:ascii="Arial" w:eastAsia="Arial" w:hAnsi="Arial" w:cs="Arial"/>
                <w:b/>
                <w:color w:val="000000"/>
                <w:lang w:val="es-CL"/>
              </w:rPr>
              <w:t>.</w:t>
            </w:r>
            <w:r w:rsidR="00C73D3A" w:rsidRPr="00083B4D">
              <w:rPr>
                <w:rFonts w:ascii="Arial" w:eastAsia="Arial" w:hAnsi="Arial" w:cs="Arial"/>
                <w:color w:val="000000"/>
                <w:lang w:val="es-CL"/>
              </w:rPr>
              <w:t xml:space="preserve"> </w:t>
            </w:r>
            <w:bookmarkStart w:id="0" w:name="_Hlk193118656"/>
            <w:r w:rsidR="006E1779" w:rsidRPr="006E1779">
              <w:rPr>
                <w:rFonts w:ascii="Arial" w:eastAsia="Arial" w:hAnsi="Arial" w:cs="Arial"/>
                <w:color w:val="000000"/>
                <w:lang w:val="es-CL"/>
              </w:rPr>
              <w:t xml:space="preserve">La personería de doña </w:t>
            </w:r>
            <w:r w:rsidR="006E1779" w:rsidRPr="006E1779">
              <w:rPr>
                <w:rFonts w:ascii="Arial" w:eastAsia="Arial" w:hAnsi="Arial" w:cs="Arial"/>
                <w:b/>
                <w:color w:val="000000"/>
                <w:lang w:val="es-CL"/>
              </w:rPr>
              <w:t>Marcela Eugenia Momberg Alarcón</w:t>
            </w:r>
            <w:r w:rsidR="006E1779" w:rsidRPr="006E1779">
              <w:rPr>
                <w:rFonts w:ascii="Arial" w:eastAsia="Arial" w:hAnsi="Arial" w:cs="Arial"/>
                <w:color w:val="000000"/>
                <w:lang w:val="es-CL"/>
              </w:rPr>
              <w:t xml:space="preserve"> para firmar en representación de la Universidad Católica de Temuco, consta en Decreto de Gran Cancillería N° 3/2025, reducido a escritura pública con fecha 6 de marzo de 2025, en la Novena Notaría de la ciudad de Temuco, inscrita en el repertorio de instrumentos públicos Nº 312-2025.</w:t>
            </w:r>
            <w:r w:rsidR="006E1779" w:rsidRPr="006E1779">
              <w:rPr>
                <w:rFonts w:ascii="Arial" w:eastAsia="Arial" w:hAnsi="Arial" w:cs="Arial"/>
                <w:color w:val="000000"/>
                <w:lang w:val="es-CL"/>
              </w:rPr>
              <w:tab/>
            </w:r>
          </w:p>
          <w:bookmarkEnd w:id="0"/>
          <w:p w14:paraId="1D4354CB" w14:textId="42C14D59" w:rsidR="009F6C98" w:rsidRPr="00083B4D" w:rsidRDefault="00C73D3A" w:rsidP="00C041D5">
            <w:pPr>
              <w:pBdr>
                <w:top w:val="nil"/>
                <w:left w:val="nil"/>
                <w:bottom w:val="nil"/>
                <w:right w:val="nil"/>
                <w:between w:val="nil"/>
              </w:pBdr>
              <w:spacing w:after="0" w:line="276" w:lineRule="auto"/>
              <w:jc w:val="both"/>
              <w:rPr>
                <w:rFonts w:ascii="Arial" w:eastAsia="Arial" w:hAnsi="Arial" w:cs="Arial"/>
                <w:color w:val="000000"/>
                <w:lang w:val="es-CL"/>
              </w:rPr>
            </w:pPr>
            <w:r w:rsidRPr="00083B4D">
              <w:rPr>
                <w:rFonts w:ascii="Arial" w:eastAsia="Arial" w:hAnsi="Arial" w:cs="Arial"/>
                <w:color w:val="000000"/>
                <w:lang w:val="es-CL"/>
              </w:rPr>
              <w:t>.</w:t>
            </w:r>
          </w:p>
          <w:p w14:paraId="3B18B1FC" w14:textId="77777777" w:rsidR="009F6C98" w:rsidRPr="00083B4D" w:rsidRDefault="009F6C98" w:rsidP="00C041D5">
            <w:pPr>
              <w:pBdr>
                <w:top w:val="nil"/>
                <w:left w:val="nil"/>
                <w:bottom w:val="nil"/>
                <w:right w:val="nil"/>
                <w:between w:val="nil"/>
              </w:pBdr>
              <w:spacing w:after="0" w:line="276" w:lineRule="auto"/>
              <w:rPr>
                <w:rFonts w:ascii="Arial" w:eastAsia="Arial" w:hAnsi="Arial" w:cs="Arial"/>
                <w:lang w:val="es-CL"/>
              </w:rPr>
            </w:pPr>
          </w:p>
          <w:p w14:paraId="2D644617" w14:textId="67B2D09D" w:rsidR="009F6C98" w:rsidRPr="00083B4D" w:rsidRDefault="00C73D3A" w:rsidP="00980273">
            <w:pPr>
              <w:pBdr>
                <w:top w:val="nil"/>
                <w:left w:val="nil"/>
                <w:bottom w:val="nil"/>
                <w:right w:val="nil"/>
                <w:between w:val="nil"/>
              </w:pBdr>
              <w:spacing w:after="0" w:line="276" w:lineRule="auto"/>
              <w:rPr>
                <w:rFonts w:ascii="Arial" w:eastAsia="Arial" w:hAnsi="Arial" w:cs="Arial"/>
                <w:b/>
                <w:color w:val="000000"/>
                <w:lang w:val="es-CL"/>
              </w:rPr>
            </w:pPr>
            <w:r w:rsidRPr="00083B4D">
              <w:rPr>
                <w:rFonts w:ascii="Arial" w:eastAsia="Arial" w:hAnsi="Arial" w:cs="Arial"/>
                <w:b/>
                <w:color w:val="000000"/>
                <w:lang w:val="es-CL"/>
              </w:rPr>
              <w:t>CLÁUSULA</w:t>
            </w:r>
            <w:r w:rsidRPr="00083B4D">
              <w:rPr>
                <w:rFonts w:ascii="Arial" w:eastAsia="Arial" w:hAnsi="Arial" w:cs="Arial"/>
                <w:b/>
                <w:lang w:val="es-CL"/>
              </w:rPr>
              <w:t xml:space="preserve"> NOVENA </w:t>
            </w:r>
            <w:r w:rsidR="00C041D5" w:rsidRPr="00083B4D">
              <w:rPr>
                <w:rFonts w:ascii="Arial" w:eastAsia="Arial" w:hAnsi="Arial" w:cs="Arial"/>
                <w:b/>
                <w:lang w:val="es-CL"/>
              </w:rPr>
              <w:t>–</w:t>
            </w:r>
            <w:r w:rsidR="00980273" w:rsidRPr="00083B4D">
              <w:rPr>
                <w:rFonts w:ascii="Arial" w:eastAsia="Arial" w:hAnsi="Arial" w:cs="Arial"/>
                <w:b/>
                <w:lang w:val="es-CL"/>
              </w:rPr>
              <w:t xml:space="preserve"> </w:t>
            </w:r>
            <w:r w:rsidRPr="00083B4D">
              <w:rPr>
                <w:rFonts w:ascii="Arial" w:eastAsia="Arial" w:hAnsi="Arial" w:cs="Arial"/>
                <w:b/>
                <w:color w:val="000000"/>
                <w:lang w:val="es-CL"/>
              </w:rPr>
              <w:t xml:space="preserve">CUMPLIMIENTO ARTÍCULO 9 INCISO TECERO LEY N° 21.369 SOBRE ACOSO </w:t>
            </w:r>
            <w:r w:rsidR="00B31D16" w:rsidRPr="00083B4D">
              <w:rPr>
                <w:rFonts w:ascii="Arial" w:eastAsia="Arial" w:hAnsi="Arial" w:cs="Arial"/>
                <w:b/>
                <w:color w:val="000000"/>
                <w:lang w:val="es-CL"/>
              </w:rPr>
              <w:t>SEXUAL, VIOLENCIA</w:t>
            </w:r>
            <w:r w:rsidRPr="00083B4D">
              <w:rPr>
                <w:rFonts w:ascii="Arial" w:eastAsia="Arial" w:hAnsi="Arial" w:cs="Arial"/>
                <w:b/>
                <w:color w:val="000000"/>
                <w:lang w:val="es-CL"/>
              </w:rPr>
              <w:t xml:space="preserve"> Y DISCRIMINACIÓN DE GÉNERO EN EL ÁMBITO DE LA EDUCACIÓN SUPERIOR.</w:t>
            </w:r>
          </w:p>
          <w:p w14:paraId="7AE1ABA8" w14:textId="77777777" w:rsidR="009F6C98" w:rsidRPr="00083B4D" w:rsidRDefault="009F6C98" w:rsidP="00C041D5">
            <w:pPr>
              <w:pBdr>
                <w:top w:val="nil"/>
                <w:left w:val="nil"/>
                <w:bottom w:val="nil"/>
                <w:right w:val="nil"/>
                <w:between w:val="nil"/>
              </w:pBdr>
              <w:spacing w:after="0" w:line="276" w:lineRule="auto"/>
              <w:jc w:val="both"/>
              <w:rPr>
                <w:rFonts w:ascii="Arial" w:eastAsia="Arial" w:hAnsi="Arial" w:cs="Arial"/>
                <w:color w:val="000000"/>
                <w:lang w:val="es-CL"/>
              </w:rPr>
            </w:pPr>
          </w:p>
          <w:p w14:paraId="20769182" w14:textId="59BB595B" w:rsidR="00C041D5" w:rsidRPr="00083B4D" w:rsidRDefault="00C73D3A" w:rsidP="00C041D5">
            <w:pPr>
              <w:pBdr>
                <w:top w:val="nil"/>
                <w:left w:val="nil"/>
                <w:bottom w:val="nil"/>
                <w:right w:val="nil"/>
                <w:between w:val="nil"/>
              </w:pBdr>
              <w:spacing w:after="0" w:line="276" w:lineRule="auto"/>
              <w:jc w:val="both"/>
              <w:rPr>
                <w:rFonts w:ascii="Arial" w:eastAsia="Arial" w:hAnsi="Arial" w:cs="Arial"/>
                <w:color w:val="000000"/>
                <w:lang w:val="es-CL"/>
              </w:rPr>
            </w:pPr>
            <w:r w:rsidRPr="00083B4D">
              <w:rPr>
                <w:rFonts w:ascii="Arial" w:eastAsia="Arial" w:hAnsi="Arial" w:cs="Arial"/>
                <w:color w:val="000000"/>
                <w:lang w:val="es-CL"/>
              </w:rPr>
              <w:t xml:space="preserve">Las partes acuerdan que, de conformidad a lo dispuesto en la ley No 21.369, forman parte integrante del presente instrumento la política integral contra el acoso sexual, la violencia y la discriminación de género de la UC Temuco, la cual se encuentra conformada por (i) la Política de Género de la UC Temuco (DR 35/2019) (ii) el Modelo de prevención del acoso, la violencia y la discriminación de género de la UC Temuco (DR 113/2022), (iii) el Reglamento para la investigación, sanción y reparación del acoso sexual, la violencia y la discriminación de Género de la UC Temuco (DR 114/2022); (iv) el </w:t>
            </w:r>
            <w:r w:rsidRPr="00083B4D">
              <w:rPr>
                <w:rFonts w:ascii="Arial" w:eastAsia="Arial" w:hAnsi="Arial" w:cs="Arial"/>
                <w:color w:val="000000"/>
                <w:lang w:val="es-CL"/>
              </w:rPr>
              <w:lastRenderedPageBreak/>
              <w:t xml:space="preserve">Protocolo de actuación frente a casos de violencia de género de la UC Temuco (Res. Secretaría General 24/2020); (v) el Protocolo de identidad de género y uso de nombre social (Res. Secretaría General 17/2021); y (vi) el Protocolo de atención y acompañamiento a personas afectadas por violencia de género; o la normativa que los reemplace o modifique, documentos que se encuentran disponibles en la página web de libre acceso al público </w:t>
            </w:r>
            <w:hyperlink r:id="rId9">
              <w:r w:rsidRPr="00083B4D">
                <w:rPr>
                  <w:rFonts w:ascii="Arial" w:eastAsia="Arial" w:hAnsi="Arial" w:cs="Arial"/>
                  <w:color w:val="0563C1"/>
                  <w:u w:val="single"/>
                  <w:lang w:val="es-CL"/>
                </w:rPr>
                <w:t>https://direcciongenero.uct.cl/</w:t>
              </w:r>
            </w:hyperlink>
            <w:r w:rsidRPr="00083B4D">
              <w:rPr>
                <w:rFonts w:ascii="Arial" w:eastAsia="Arial" w:hAnsi="Arial" w:cs="Arial"/>
                <w:color w:val="000000"/>
                <w:lang w:val="es-CL"/>
              </w:rPr>
              <w:t>, normativa que declaran conocer y resulta vinculante para las partes.</w:t>
            </w:r>
          </w:p>
          <w:p w14:paraId="035FDDF7" w14:textId="77777777" w:rsidR="00F47AA3" w:rsidRPr="00083B4D" w:rsidRDefault="00F47AA3" w:rsidP="00C041D5">
            <w:pPr>
              <w:pBdr>
                <w:top w:val="nil"/>
                <w:left w:val="nil"/>
                <w:bottom w:val="nil"/>
                <w:right w:val="nil"/>
                <w:between w:val="nil"/>
              </w:pBdr>
              <w:spacing w:after="0" w:line="276" w:lineRule="auto"/>
              <w:jc w:val="both"/>
              <w:rPr>
                <w:rFonts w:ascii="Arial" w:eastAsia="Arial" w:hAnsi="Arial" w:cs="Arial"/>
                <w:color w:val="000000"/>
                <w:lang w:val="es-CL"/>
              </w:rPr>
            </w:pPr>
          </w:p>
          <w:p w14:paraId="4B786958" w14:textId="77777777" w:rsidR="009F6C98" w:rsidRPr="00083B4D" w:rsidRDefault="00C73D3A" w:rsidP="00C041D5">
            <w:pPr>
              <w:pBdr>
                <w:top w:val="nil"/>
                <w:left w:val="nil"/>
                <w:bottom w:val="nil"/>
                <w:right w:val="nil"/>
                <w:between w:val="nil"/>
              </w:pBdr>
              <w:spacing w:after="0" w:line="276" w:lineRule="auto"/>
              <w:jc w:val="both"/>
              <w:rPr>
                <w:rFonts w:ascii="Arial" w:eastAsia="Arial" w:hAnsi="Arial" w:cs="Arial"/>
                <w:color w:val="000000"/>
                <w:lang w:val="es-CL"/>
              </w:rPr>
            </w:pPr>
            <w:r w:rsidRPr="00083B4D">
              <w:rPr>
                <w:rFonts w:ascii="Arial" w:eastAsia="Arial" w:hAnsi="Arial" w:cs="Arial"/>
                <w:color w:val="000000"/>
                <w:lang w:val="es-CL"/>
              </w:rPr>
              <w:t>En este sentido, se aplicará la normativa que corresponda conforme al ámbito de aplicación de la ley respectiva.</w:t>
            </w:r>
          </w:p>
          <w:p w14:paraId="656E273D" w14:textId="77777777" w:rsidR="009F6C98" w:rsidRPr="00083B4D" w:rsidRDefault="009F6C98" w:rsidP="00C041D5">
            <w:pPr>
              <w:spacing w:after="0" w:line="276" w:lineRule="auto"/>
              <w:jc w:val="both"/>
              <w:rPr>
                <w:rFonts w:ascii="Arial" w:eastAsia="Arial" w:hAnsi="Arial" w:cs="Arial"/>
                <w:lang w:val="es-CL"/>
              </w:rPr>
            </w:pPr>
          </w:p>
          <w:p w14:paraId="478F5972" w14:textId="36D78769" w:rsidR="009F6C98" w:rsidRPr="00083B4D" w:rsidRDefault="00C73D3A" w:rsidP="00C041D5">
            <w:pPr>
              <w:spacing w:after="0" w:line="276" w:lineRule="auto"/>
              <w:jc w:val="both"/>
              <w:rPr>
                <w:rFonts w:ascii="Arial" w:eastAsia="Arial" w:hAnsi="Arial" w:cs="Arial"/>
                <w:lang w:val="es-CL"/>
              </w:rPr>
            </w:pPr>
            <w:r w:rsidRPr="00083B4D">
              <w:rPr>
                <w:rFonts w:ascii="Arial" w:eastAsia="Arial" w:hAnsi="Arial" w:cs="Arial"/>
                <w:lang w:val="es-CL"/>
              </w:rPr>
              <w:t xml:space="preserve">Como testimonio de la aprobación en los términos de los artículos supra, las autoridades competentes, representantes legales de la </w:t>
            </w:r>
            <w:r w:rsidRPr="00083B4D">
              <w:rPr>
                <w:rFonts w:ascii="Arial" w:eastAsia="Arial" w:hAnsi="Arial" w:cs="Arial"/>
                <w:b/>
                <w:color w:val="FF0000"/>
                <w:lang w:val="es-CL"/>
              </w:rPr>
              <w:t>Universidad</w:t>
            </w:r>
            <w:r w:rsidRPr="00083B4D">
              <w:rPr>
                <w:rFonts w:ascii="Arial" w:eastAsia="Arial" w:hAnsi="Arial" w:cs="Arial"/>
                <w:b/>
                <w:lang w:val="es-CL"/>
              </w:rPr>
              <w:t xml:space="preserve"> </w:t>
            </w:r>
            <w:r w:rsidRPr="00083B4D">
              <w:rPr>
                <w:rFonts w:ascii="Arial" w:eastAsia="Arial" w:hAnsi="Arial" w:cs="Arial"/>
                <w:lang w:val="es-CL"/>
              </w:rPr>
              <w:t xml:space="preserve">y de la </w:t>
            </w:r>
            <w:r w:rsidRPr="00083B4D">
              <w:rPr>
                <w:lang w:val="es-CL"/>
              </w:rPr>
              <w:t xml:space="preserve">     </w:t>
            </w:r>
            <w:r w:rsidRPr="00083B4D">
              <w:rPr>
                <w:rFonts w:ascii="Arial" w:eastAsia="Arial" w:hAnsi="Arial" w:cs="Arial"/>
                <w:b/>
                <w:lang w:val="es-CL"/>
              </w:rPr>
              <w:t>Universidad Católica de Temuco</w:t>
            </w:r>
            <w:r w:rsidRPr="00083B4D">
              <w:rPr>
                <w:rFonts w:ascii="Arial" w:eastAsia="Arial" w:hAnsi="Arial" w:cs="Arial"/>
                <w:lang w:val="es-CL"/>
              </w:rPr>
              <w:t xml:space="preserve"> firman el presente convenio en 2 (dos) ejemplares bilingües, en portugués y español, de igual tenor y forma para los fines que se destinan.</w:t>
            </w:r>
          </w:p>
        </w:tc>
      </w:tr>
      <w:tr w:rsidR="009F6C98" w14:paraId="17DD37B4" w14:textId="77777777" w:rsidTr="00F47AA3">
        <w:trPr>
          <w:jc w:val="center"/>
        </w:trPr>
        <w:tc>
          <w:tcPr>
            <w:tcW w:w="4743" w:type="dxa"/>
          </w:tcPr>
          <w:p w14:paraId="5008D66D" w14:textId="77777777" w:rsidR="009F6C98" w:rsidRPr="00083B4D" w:rsidRDefault="009F6C98">
            <w:pPr>
              <w:spacing w:after="0" w:line="240" w:lineRule="auto"/>
              <w:rPr>
                <w:rFonts w:ascii="Arial" w:eastAsia="Arial" w:hAnsi="Arial" w:cs="Arial"/>
                <w:b/>
                <w:lang w:val="es-CL"/>
              </w:rPr>
            </w:pPr>
          </w:p>
          <w:p w14:paraId="7E16E916" w14:textId="77777777" w:rsidR="009F6C98" w:rsidRPr="00083B4D" w:rsidRDefault="009F6C98">
            <w:pPr>
              <w:spacing w:after="0" w:line="240" w:lineRule="auto"/>
              <w:rPr>
                <w:rFonts w:ascii="Arial" w:eastAsia="Arial" w:hAnsi="Arial" w:cs="Arial"/>
                <w:b/>
                <w:lang w:val="es-CL"/>
              </w:rPr>
            </w:pPr>
          </w:p>
          <w:p w14:paraId="4FF8FADC" w14:textId="77777777" w:rsidR="009F6C98" w:rsidRPr="00083B4D" w:rsidRDefault="009F6C98">
            <w:pPr>
              <w:spacing w:after="0" w:line="240" w:lineRule="auto"/>
              <w:rPr>
                <w:rFonts w:ascii="Arial" w:eastAsia="Arial" w:hAnsi="Arial" w:cs="Arial"/>
                <w:b/>
                <w:lang w:val="es-CL"/>
              </w:rPr>
            </w:pPr>
          </w:p>
          <w:p w14:paraId="1DBCAC28" w14:textId="77777777" w:rsidR="009F6C98" w:rsidRPr="00083B4D" w:rsidRDefault="009F6C98">
            <w:pPr>
              <w:spacing w:after="0" w:line="240" w:lineRule="auto"/>
              <w:jc w:val="center"/>
              <w:rPr>
                <w:rFonts w:ascii="Arial" w:eastAsia="Arial" w:hAnsi="Arial" w:cs="Arial"/>
                <w:b/>
                <w:lang w:val="es-CL"/>
              </w:rPr>
            </w:pPr>
          </w:p>
          <w:p w14:paraId="6A253306" w14:textId="77777777" w:rsidR="009F6C98" w:rsidRPr="00083B4D" w:rsidRDefault="009F6C98">
            <w:pPr>
              <w:spacing w:after="0" w:line="240" w:lineRule="auto"/>
              <w:jc w:val="center"/>
              <w:rPr>
                <w:rFonts w:ascii="Arial" w:eastAsia="Arial" w:hAnsi="Arial" w:cs="Arial"/>
                <w:b/>
                <w:lang w:val="es-CL"/>
              </w:rPr>
            </w:pPr>
          </w:p>
          <w:p w14:paraId="30236BBC" w14:textId="05728D22" w:rsidR="009F6C98" w:rsidRPr="00C041D5" w:rsidRDefault="003A04C8">
            <w:pPr>
              <w:spacing w:after="0" w:line="240" w:lineRule="auto"/>
              <w:jc w:val="center"/>
              <w:rPr>
                <w:rFonts w:ascii="Arial" w:eastAsia="Arial" w:hAnsi="Arial" w:cs="Arial"/>
                <w:b/>
                <w:smallCaps/>
                <w:color w:val="FF0000"/>
              </w:rPr>
            </w:pPr>
            <w:r w:rsidRPr="00C041D5">
              <w:rPr>
                <w:rFonts w:ascii="Arial" w:eastAsia="Arial" w:hAnsi="Arial" w:cs="Arial"/>
                <w:b/>
                <w:smallCaps/>
                <w:color w:val="FF0000"/>
              </w:rPr>
              <w:t>NOME</w:t>
            </w:r>
          </w:p>
          <w:p w14:paraId="59E8DD1E" w14:textId="77777777" w:rsidR="009F6C98" w:rsidRPr="00C041D5" w:rsidRDefault="00C73D3A">
            <w:pPr>
              <w:spacing w:after="0" w:line="240" w:lineRule="auto"/>
              <w:jc w:val="center"/>
              <w:rPr>
                <w:rFonts w:ascii="Arial" w:eastAsia="Arial" w:hAnsi="Arial" w:cs="Arial"/>
                <w:smallCaps/>
                <w:color w:val="FF0000"/>
              </w:rPr>
            </w:pPr>
            <w:r w:rsidRPr="00C041D5">
              <w:rPr>
                <w:rFonts w:ascii="Arial" w:eastAsia="Arial" w:hAnsi="Arial" w:cs="Arial"/>
                <w:smallCaps/>
                <w:color w:val="FF0000"/>
              </w:rPr>
              <w:t>Reitor/Rector</w:t>
            </w:r>
          </w:p>
          <w:p w14:paraId="5577AF39" w14:textId="169CF77E" w:rsidR="009F6C98" w:rsidRDefault="00C73D3A">
            <w:pPr>
              <w:spacing w:after="0" w:line="240" w:lineRule="auto"/>
              <w:jc w:val="center"/>
              <w:rPr>
                <w:rFonts w:ascii="Arial" w:eastAsia="Arial" w:hAnsi="Arial" w:cs="Arial"/>
                <w:smallCaps/>
              </w:rPr>
            </w:pPr>
            <w:r w:rsidRPr="00C041D5">
              <w:rPr>
                <w:rFonts w:ascii="Arial" w:eastAsia="Arial" w:hAnsi="Arial" w:cs="Arial"/>
                <w:smallCaps/>
                <w:color w:val="FF0000"/>
              </w:rPr>
              <w:t xml:space="preserve">Universidade </w:t>
            </w:r>
          </w:p>
          <w:p w14:paraId="6B8A0A0D" w14:textId="77777777" w:rsidR="009F6C98" w:rsidRDefault="009F6C98">
            <w:pPr>
              <w:spacing w:after="0" w:line="240" w:lineRule="auto"/>
              <w:jc w:val="center"/>
              <w:rPr>
                <w:rFonts w:ascii="Arial" w:eastAsia="Arial" w:hAnsi="Arial" w:cs="Arial"/>
              </w:rPr>
            </w:pPr>
          </w:p>
          <w:p w14:paraId="29B08797" w14:textId="77777777" w:rsidR="009F6C98" w:rsidRDefault="00C73D3A">
            <w:pPr>
              <w:spacing w:after="0" w:line="240" w:lineRule="auto"/>
              <w:rPr>
                <w:rFonts w:ascii="Arial" w:eastAsia="Arial" w:hAnsi="Arial" w:cs="Arial"/>
                <w:b/>
              </w:rPr>
            </w:pPr>
            <w:r>
              <w:rPr>
                <w:rFonts w:ascii="Arial" w:eastAsia="Arial" w:hAnsi="Arial" w:cs="Arial"/>
                <w:b/>
              </w:rPr>
              <w:t>DATA/FECHA:</w:t>
            </w:r>
          </w:p>
        </w:tc>
        <w:tc>
          <w:tcPr>
            <w:tcW w:w="280" w:type="dxa"/>
          </w:tcPr>
          <w:p w14:paraId="744E70DD" w14:textId="77777777" w:rsidR="009F6C98" w:rsidRDefault="009F6C98">
            <w:pPr>
              <w:spacing w:after="0" w:line="240" w:lineRule="auto"/>
              <w:jc w:val="center"/>
              <w:rPr>
                <w:rFonts w:ascii="Arial" w:eastAsia="Arial" w:hAnsi="Arial" w:cs="Arial"/>
                <w:b/>
              </w:rPr>
            </w:pPr>
          </w:p>
        </w:tc>
        <w:tc>
          <w:tcPr>
            <w:tcW w:w="4900" w:type="dxa"/>
          </w:tcPr>
          <w:p w14:paraId="004CB34B" w14:textId="77777777" w:rsidR="009F6C98" w:rsidRDefault="009F6C98">
            <w:pPr>
              <w:spacing w:after="0" w:line="240" w:lineRule="auto"/>
              <w:rPr>
                <w:rFonts w:ascii="Arial" w:eastAsia="Arial" w:hAnsi="Arial" w:cs="Arial"/>
                <w:b/>
                <w:highlight w:val="yellow"/>
              </w:rPr>
            </w:pPr>
          </w:p>
          <w:p w14:paraId="1986F208" w14:textId="77777777" w:rsidR="009F6C98" w:rsidRDefault="009F6C98">
            <w:pPr>
              <w:spacing w:after="0" w:line="240" w:lineRule="auto"/>
              <w:rPr>
                <w:rFonts w:ascii="Arial" w:eastAsia="Arial" w:hAnsi="Arial" w:cs="Arial"/>
                <w:b/>
                <w:highlight w:val="yellow"/>
              </w:rPr>
            </w:pPr>
          </w:p>
          <w:p w14:paraId="68FFCFB5" w14:textId="77777777" w:rsidR="009F6C98" w:rsidRDefault="009F6C98">
            <w:pPr>
              <w:spacing w:after="0" w:line="240" w:lineRule="auto"/>
              <w:rPr>
                <w:rFonts w:ascii="Arial" w:eastAsia="Arial" w:hAnsi="Arial" w:cs="Arial"/>
                <w:b/>
                <w:highlight w:val="yellow"/>
              </w:rPr>
            </w:pPr>
          </w:p>
          <w:p w14:paraId="38D040CE" w14:textId="77777777" w:rsidR="009F6C98" w:rsidRDefault="009F6C98">
            <w:pPr>
              <w:spacing w:after="0" w:line="240" w:lineRule="auto"/>
              <w:jc w:val="center"/>
              <w:rPr>
                <w:rFonts w:ascii="Arial" w:eastAsia="Arial" w:hAnsi="Arial" w:cs="Arial"/>
                <w:b/>
                <w:highlight w:val="yellow"/>
              </w:rPr>
            </w:pPr>
          </w:p>
          <w:p w14:paraId="2852FA07" w14:textId="77777777" w:rsidR="009F6C98" w:rsidRDefault="009F6C98">
            <w:pPr>
              <w:spacing w:after="0" w:line="240" w:lineRule="auto"/>
              <w:jc w:val="center"/>
              <w:rPr>
                <w:rFonts w:ascii="Arial" w:eastAsia="Arial" w:hAnsi="Arial" w:cs="Arial"/>
                <w:b/>
                <w:highlight w:val="yellow"/>
              </w:rPr>
            </w:pPr>
          </w:p>
          <w:p w14:paraId="124E9432" w14:textId="022B3137" w:rsidR="009F6C98" w:rsidRDefault="00C73D3A">
            <w:pPr>
              <w:spacing w:after="0" w:line="240" w:lineRule="auto"/>
              <w:jc w:val="center"/>
              <w:rPr>
                <w:rFonts w:ascii="Arial" w:eastAsia="Arial" w:hAnsi="Arial" w:cs="Arial"/>
                <w:b/>
                <w:smallCaps/>
              </w:rPr>
            </w:pPr>
            <w:r>
              <w:t xml:space="preserve">     </w:t>
            </w:r>
            <w:r w:rsidR="006E1779">
              <w:rPr>
                <w:rFonts w:ascii="Arial" w:eastAsia="Arial" w:hAnsi="Arial" w:cs="Arial"/>
                <w:b/>
                <w:smallCaps/>
              </w:rPr>
              <w:t>Marcela Momberg Alarcón</w:t>
            </w:r>
          </w:p>
          <w:p w14:paraId="6B97F7BC" w14:textId="7A3FDE52" w:rsidR="009F6C98" w:rsidRDefault="00C73D3A">
            <w:pPr>
              <w:spacing w:after="0" w:line="240" w:lineRule="auto"/>
              <w:jc w:val="center"/>
              <w:rPr>
                <w:rFonts w:ascii="Arial" w:eastAsia="Arial" w:hAnsi="Arial" w:cs="Arial"/>
                <w:smallCaps/>
              </w:rPr>
            </w:pPr>
            <w:r>
              <w:rPr>
                <w:rFonts w:ascii="Arial" w:eastAsia="Arial" w:hAnsi="Arial" w:cs="Arial"/>
                <w:smallCaps/>
              </w:rPr>
              <w:t>Reitor</w:t>
            </w:r>
            <w:r w:rsidR="006E1779">
              <w:rPr>
                <w:rFonts w:ascii="Arial" w:eastAsia="Arial" w:hAnsi="Arial" w:cs="Arial"/>
                <w:smallCaps/>
              </w:rPr>
              <w:t>a</w:t>
            </w:r>
            <w:r>
              <w:rPr>
                <w:rFonts w:ascii="Arial" w:eastAsia="Arial" w:hAnsi="Arial" w:cs="Arial"/>
                <w:smallCaps/>
              </w:rPr>
              <w:t>/Rector</w:t>
            </w:r>
            <w:r w:rsidR="006E1779">
              <w:rPr>
                <w:rFonts w:ascii="Arial" w:eastAsia="Arial" w:hAnsi="Arial" w:cs="Arial"/>
                <w:smallCaps/>
              </w:rPr>
              <w:t>a</w:t>
            </w:r>
          </w:p>
          <w:p w14:paraId="4007E2A1" w14:textId="77777777" w:rsidR="009F6C98" w:rsidRDefault="00C73D3A">
            <w:pPr>
              <w:spacing w:after="0" w:line="240" w:lineRule="auto"/>
              <w:jc w:val="center"/>
              <w:rPr>
                <w:rFonts w:ascii="Arial" w:eastAsia="Arial" w:hAnsi="Arial" w:cs="Arial"/>
                <w:smallCaps/>
              </w:rPr>
            </w:pPr>
            <w:r>
              <w:t xml:space="preserve">     </w:t>
            </w:r>
            <w:r>
              <w:rPr>
                <w:rFonts w:ascii="Arial" w:eastAsia="Arial" w:hAnsi="Arial" w:cs="Arial"/>
                <w:smallCaps/>
              </w:rPr>
              <w:t>UNIVERSIDAD CATÓLICA DE TEMUCO</w:t>
            </w:r>
          </w:p>
          <w:p w14:paraId="098E13BB" w14:textId="77777777" w:rsidR="009F6C98" w:rsidRDefault="009F6C98">
            <w:pPr>
              <w:spacing w:after="0" w:line="240" w:lineRule="auto"/>
              <w:jc w:val="center"/>
              <w:rPr>
                <w:rFonts w:ascii="Arial" w:eastAsia="Arial" w:hAnsi="Arial" w:cs="Arial"/>
              </w:rPr>
            </w:pPr>
          </w:p>
          <w:p w14:paraId="2A97AD39" w14:textId="77777777" w:rsidR="009F6C98" w:rsidRDefault="00C73D3A">
            <w:pPr>
              <w:spacing w:after="0" w:line="240" w:lineRule="auto"/>
              <w:rPr>
                <w:rFonts w:ascii="Arial" w:eastAsia="Arial" w:hAnsi="Arial" w:cs="Arial"/>
                <w:b/>
              </w:rPr>
            </w:pPr>
            <w:r>
              <w:rPr>
                <w:rFonts w:ascii="Arial" w:eastAsia="Arial" w:hAnsi="Arial" w:cs="Arial"/>
                <w:b/>
              </w:rPr>
              <w:t>DATA/FECHA:</w:t>
            </w:r>
          </w:p>
        </w:tc>
      </w:tr>
    </w:tbl>
    <w:p w14:paraId="1CAEBF9F" w14:textId="77777777" w:rsidR="009F6C98" w:rsidRDefault="009F6C98" w:rsidP="00F47AA3">
      <w:pPr>
        <w:spacing w:after="0" w:line="240" w:lineRule="auto"/>
        <w:rPr>
          <w:rFonts w:ascii="Arial" w:eastAsia="Arial" w:hAnsi="Arial" w:cs="Arial"/>
          <w:smallCaps/>
        </w:rPr>
      </w:pPr>
    </w:p>
    <w:sectPr w:rsidR="009F6C98">
      <w:headerReference w:type="default" r:id="rId10"/>
      <w:pgSz w:w="11900" w:h="16840"/>
      <w:pgMar w:top="1440" w:right="1080" w:bottom="1173" w:left="1080" w:header="28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8FA0" w14:textId="77777777" w:rsidR="00FA28E7" w:rsidRDefault="00FA28E7">
      <w:pPr>
        <w:spacing w:after="0" w:line="240" w:lineRule="auto"/>
      </w:pPr>
      <w:r>
        <w:separator/>
      </w:r>
    </w:p>
  </w:endnote>
  <w:endnote w:type="continuationSeparator" w:id="0">
    <w:p w14:paraId="1CCB3130" w14:textId="77777777" w:rsidR="00FA28E7" w:rsidRDefault="00FA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LT Pro Light">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D210" w14:textId="77777777" w:rsidR="00FA28E7" w:rsidRDefault="00FA28E7">
      <w:pPr>
        <w:spacing w:after="0" w:line="240" w:lineRule="auto"/>
      </w:pPr>
      <w:r>
        <w:separator/>
      </w:r>
    </w:p>
  </w:footnote>
  <w:footnote w:type="continuationSeparator" w:id="0">
    <w:p w14:paraId="60C055D6" w14:textId="77777777" w:rsidR="00FA28E7" w:rsidRDefault="00FA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11FF" w14:textId="77777777" w:rsidR="009F6C98" w:rsidRDefault="009F6C98">
    <w:pPr>
      <w:widowControl w:val="0"/>
      <w:pBdr>
        <w:top w:val="nil"/>
        <w:left w:val="nil"/>
        <w:bottom w:val="nil"/>
        <w:right w:val="nil"/>
        <w:between w:val="nil"/>
      </w:pBdr>
      <w:spacing w:after="0" w:line="276" w:lineRule="auto"/>
      <w:rPr>
        <w:rFonts w:ascii="Arial" w:eastAsia="Arial" w:hAnsi="Arial" w:cs="Arial"/>
        <w:smallCaps/>
      </w:rPr>
    </w:pPr>
  </w:p>
  <w:tbl>
    <w:tblPr>
      <w:tblStyle w:val="a2"/>
      <w:tblW w:w="9730" w:type="dxa"/>
      <w:jc w:val="center"/>
      <w:tblBorders>
        <w:top w:val="nil"/>
        <w:left w:val="nil"/>
        <w:bottom w:val="nil"/>
        <w:right w:val="nil"/>
        <w:insideH w:val="nil"/>
        <w:insideV w:val="nil"/>
      </w:tblBorders>
      <w:tblLayout w:type="fixed"/>
      <w:tblLook w:val="0400" w:firstRow="0" w:lastRow="0" w:firstColumn="0" w:lastColumn="0" w:noHBand="0" w:noVBand="1"/>
    </w:tblPr>
    <w:tblGrid>
      <w:gridCol w:w="4865"/>
      <w:gridCol w:w="4865"/>
    </w:tblGrid>
    <w:tr w:rsidR="009F6C98" w14:paraId="5E8D9B90" w14:textId="77777777">
      <w:trPr>
        <w:trHeight w:val="1587"/>
        <w:jc w:val="center"/>
      </w:trPr>
      <w:tc>
        <w:tcPr>
          <w:tcW w:w="4865" w:type="dxa"/>
          <w:vAlign w:val="center"/>
        </w:tcPr>
        <w:p w14:paraId="63372FD6" w14:textId="1ECF61B6" w:rsidR="009F6C98" w:rsidRDefault="003A04C8">
          <w:pPr>
            <w:pBdr>
              <w:top w:val="nil"/>
              <w:left w:val="nil"/>
              <w:bottom w:val="nil"/>
              <w:right w:val="nil"/>
              <w:between w:val="nil"/>
            </w:pBdr>
            <w:tabs>
              <w:tab w:val="center" w:pos="4419"/>
              <w:tab w:val="right" w:pos="8838"/>
            </w:tabs>
            <w:spacing w:after="0" w:line="240" w:lineRule="auto"/>
            <w:jc w:val="center"/>
            <w:rPr>
              <w:color w:val="000000"/>
            </w:rPr>
          </w:pPr>
          <w:r>
            <w:rPr>
              <w:rFonts w:ascii="Tahoma" w:eastAsia="Tahoma" w:hAnsi="Tahoma" w:cs="Tahoma"/>
              <w:noProof/>
              <w:color w:val="000000"/>
            </w:rPr>
            <w:t>Logo Universidade</w:t>
          </w:r>
        </w:p>
      </w:tc>
      <w:tc>
        <w:tcPr>
          <w:tcW w:w="4865" w:type="dxa"/>
          <w:vAlign w:val="center"/>
        </w:tcPr>
        <w:p w14:paraId="57331A87" w14:textId="77777777" w:rsidR="009F6C98" w:rsidRDefault="00C73D3A">
          <w:pPr>
            <w:pBdr>
              <w:top w:val="nil"/>
              <w:left w:val="nil"/>
              <w:bottom w:val="nil"/>
              <w:right w:val="nil"/>
              <w:between w:val="nil"/>
            </w:pBdr>
            <w:tabs>
              <w:tab w:val="center" w:pos="4419"/>
              <w:tab w:val="right" w:pos="8838"/>
            </w:tabs>
            <w:spacing w:after="0" w:line="240" w:lineRule="auto"/>
            <w:jc w:val="center"/>
            <w:rPr>
              <w:rFonts w:ascii="Arial" w:eastAsia="Arial" w:hAnsi="Arial" w:cs="Arial"/>
              <w:i/>
              <w:color w:val="000000"/>
            </w:rPr>
          </w:pPr>
          <w:r>
            <w:t xml:space="preserve">     </w:t>
          </w:r>
          <w:r>
            <w:rPr>
              <w:noProof/>
            </w:rPr>
            <w:drawing>
              <wp:anchor distT="0" distB="0" distL="114300" distR="114300" simplePos="0" relativeHeight="251658240" behindDoc="0" locked="0" layoutInCell="1" hidden="0" allowOverlap="1" wp14:anchorId="485E2F8F" wp14:editId="60536CB2">
                <wp:simplePos x="0" y="0"/>
                <wp:positionH relativeFrom="column">
                  <wp:posOffset>668020</wp:posOffset>
                </wp:positionH>
                <wp:positionV relativeFrom="paragraph">
                  <wp:posOffset>13970</wp:posOffset>
                </wp:positionV>
                <wp:extent cx="1996440" cy="73342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6440" cy="733425"/>
                        </a:xfrm>
                        <a:prstGeom prst="rect">
                          <a:avLst/>
                        </a:prstGeom>
                        <a:ln/>
                      </pic:spPr>
                    </pic:pic>
                  </a:graphicData>
                </a:graphic>
              </wp:anchor>
            </w:drawing>
          </w:r>
        </w:p>
      </w:tc>
    </w:tr>
  </w:tbl>
  <w:p w14:paraId="7995BA14" w14:textId="77777777" w:rsidR="009F6C98" w:rsidRDefault="009F6C9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A70C9"/>
    <w:multiLevelType w:val="multilevel"/>
    <w:tmpl w:val="1862B91A"/>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FF6548C"/>
    <w:multiLevelType w:val="multilevel"/>
    <w:tmpl w:val="9E7EF364"/>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98"/>
    <w:rsid w:val="00036EFD"/>
    <w:rsid w:val="0006619D"/>
    <w:rsid w:val="0006716A"/>
    <w:rsid w:val="00083B4D"/>
    <w:rsid w:val="001062AE"/>
    <w:rsid w:val="0036258E"/>
    <w:rsid w:val="003A04C8"/>
    <w:rsid w:val="004A0910"/>
    <w:rsid w:val="004D4323"/>
    <w:rsid w:val="00555C60"/>
    <w:rsid w:val="005B7B4B"/>
    <w:rsid w:val="005D55EE"/>
    <w:rsid w:val="006A28C1"/>
    <w:rsid w:val="006E1779"/>
    <w:rsid w:val="0070321A"/>
    <w:rsid w:val="00831BB0"/>
    <w:rsid w:val="0086468C"/>
    <w:rsid w:val="00876AA8"/>
    <w:rsid w:val="00980273"/>
    <w:rsid w:val="009F6C98"/>
    <w:rsid w:val="00AA43B9"/>
    <w:rsid w:val="00AE6D2E"/>
    <w:rsid w:val="00B31D16"/>
    <w:rsid w:val="00B566C2"/>
    <w:rsid w:val="00B86EC1"/>
    <w:rsid w:val="00BD06EC"/>
    <w:rsid w:val="00C041D5"/>
    <w:rsid w:val="00C73D3A"/>
    <w:rsid w:val="00CF0AC0"/>
    <w:rsid w:val="00E46D39"/>
    <w:rsid w:val="00F47AA3"/>
    <w:rsid w:val="00FA28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D359"/>
  <w15:docId w15:val="{A2EA7A1D-F788-4BA1-826C-DF1B090D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LT Pro Light" w:eastAsia="DIN Next LT Pro Light" w:hAnsi="DIN Next LT Pro Light" w:cs="DIN Next LT Pro Light"/>
        <w:sz w:val="22"/>
        <w:szCs w:val="22"/>
        <w:lang w:val="pt-BR"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EF3"/>
  </w:style>
  <w:style w:type="paragraph" w:styleId="Ttulo1">
    <w:name w:val="heading 1"/>
    <w:basedOn w:val="Normal"/>
    <w:next w:val="Normal"/>
    <w:link w:val="Ttulo1Car"/>
    <w:uiPriority w:val="9"/>
    <w:qFormat/>
    <w:rsid w:val="00D67EF3"/>
    <w:pPr>
      <w:keepNext/>
      <w:spacing w:after="0" w:line="360" w:lineRule="auto"/>
      <w:ind w:firstLine="567"/>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D67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D67EF3"/>
    <w:rPr>
      <w:rFonts w:ascii="Times New Roman" w:eastAsia="Times New Roman" w:hAnsi="Times New Roman" w:cs="Times New Roman"/>
      <w:b/>
      <w:szCs w:val="20"/>
      <w:lang w:eastAsia="pt-BR"/>
    </w:rPr>
  </w:style>
  <w:style w:type="paragraph" w:styleId="Sangra2detindependiente">
    <w:name w:val="Body Text Indent 2"/>
    <w:basedOn w:val="Normal"/>
    <w:link w:val="Sangra2detindependienteCar"/>
    <w:rsid w:val="00D67EF3"/>
    <w:pPr>
      <w:spacing w:after="120" w:line="480" w:lineRule="auto"/>
      <w:ind w:left="283"/>
    </w:pPr>
    <w:rPr>
      <w:rFonts w:ascii="Times New Roman" w:eastAsia="Times New Roman" w:hAnsi="Times New Roman" w:cs="Times New Roman"/>
      <w:sz w:val="20"/>
      <w:szCs w:val="20"/>
      <w:lang w:eastAsia="pt-BR"/>
    </w:rPr>
  </w:style>
  <w:style w:type="character" w:customStyle="1" w:styleId="Sangra2detindependienteCar">
    <w:name w:val="Sangría 2 de t. independiente Car"/>
    <w:basedOn w:val="Fuentedeprrafopredeter"/>
    <w:link w:val="Sangra2detindependiente"/>
    <w:rsid w:val="00D67EF3"/>
    <w:rPr>
      <w:rFonts w:ascii="Times New Roman" w:eastAsia="Times New Roman" w:hAnsi="Times New Roman" w:cs="Times New Roman"/>
      <w:sz w:val="20"/>
      <w:szCs w:val="20"/>
      <w:lang w:eastAsia="pt-BR"/>
    </w:rPr>
  </w:style>
  <w:style w:type="paragraph" w:styleId="Encabezado">
    <w:name w:val="header"/>
    <w:basedOn w:val="Normal"/>
    <w:link w:val="EncabezadoCar"/>
    <w:uiPriority w:val="99"/>
    <w:unhideWhenUsed/>
    <w:rsid w:val="00DE7D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7D8C"/>
    <w:rPr>
      <w:rFonts w:ascii="DIN Next LT Pro Light" w:hAnsi="DIN Next LT Pro Light"/>
      <w:sz w:val="22"/>
      <w:szCs w:val="22"/>
    </w:rPr>
  </w:style>
  <w:style w:type="paragraph" w:styleId="Piedepgina">
    <w:name w:val="footer"/>
    <w:basedOn w:val="Normal"/>
    <w:link w:val="PiedepginaCar"/>
    <w:uiPriority w:val="99"/>
    <w:unhideWhenUsed/>
    <w:rsid w:val="00DE7D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7D8C"/>
    <w:rPr>
      <w:rFonts w:ascii="DIN Next LT Pro Light" w:hAnsi="DIN Next LT Pro Light"/>
      <w:sz w:val="22"/>
      <w:szCs w:val="22"/>
    </w:rPr>
  </w:style>
  <w:style w:type="paragraph" w:styleId="Revisin">
    <w:name w:val="Revision"/>
    <w:hidden/>
    <w:uiPriority w:val="99"/>
    <w:semiHidden/>
    <w:rsid w:val="00E9164A"/>
  </w:style>
  <w:style w:type="paragraph" w:styleId="Sinespaciado">
    <w:name w:val="No Spacing"/>
    <w:uiPriority w:val="1"/>
    <w:qFormat/>
    <w:rsid w:val="00256A0F"/>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256A0F"/>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Pr>
  </w:style>
  <w:style w:type="table" w:customStyle="1" w:styleId="a1">
    <w:basedOn w:val="Tablanormal"/>
    <w:tblPr>
      <w:tblStyleRowBandSize w:val="1"/>
      <w:tblStyleColBandSize w:val="1"/>
    </w:tblPr>
  </w:style>
  <w:style w:type="table" w:customStyle="1" w:styleId="a2">
    <w:basedOn w:val="Tablanormal"/>
    <w:tblPr>
      <w:tblStyleRowBandSize w:val="1"/>
      <w:tblStyleColBandSize w:val="1"/>
    </w:tblPr>
  </w:style>
  <w:style w:type="character" w:styleId="Refdecomentario">
    <w:name w:val="annotation reference"/>
    <w:basedOn w:val="Fuentedeprrafopredeter"/>
    <w:uiPriority w:val="99"/>
    <w:semiHidden/>
    <w:unhideWhenUsed/>
    <w:rsid w:val="004D4323"/>
    <w:rPr>
      <w:sz w:val="16"/>
      <w:szCs w:val="16"/>
    </w:rPr>
  </w:style>
  <w:style w:type="paragraph" w:styleId="Textocomentario">
    <w:name w:val="annotation text"/>
    <w:basedOn w:val="Normal"/>
    <w:link w:val="TextocomentarioCar"/>
    <w:uiPriority w:val="99"/>
    <w:unhideWhenUsed/>
    <w:rsid w:val="004D4323"/>
    <w:pPr>
      <w:spacing w:line="240" w:lineRule="auto"/>
    </w:pPr>
    <w:rPr>
      <w:sz w:val="20"/>
      <w:szCs w:val="20"/>
    </w:rPr>
  </w:style>
  <w:style w:type="character" w:customStyle="1" w:styleId="TextocomentarioCar">
    <w:name w:val="Texto comentario Car"/>
    <w:basedOn w:val="Fuentedeprrafopredeter"/>
    <w:link w:val="Textocomentario"/>
    <w:uiPriority w:val="99"/>
    <w:rsid w:val="004D4323"/>
    <w:rPr>
      <w:sz w:val="20"/>
      <w:szCs w:val="20"/>
    </w:rPr>
  </w:style>
  <w:style w:type="paragraph" w:styleId="Asuntodelcomentario">
    <w:name w:val="annotation subject"/>
    <w:basedOn w:val="Textocomentario"/>
    <w:next w:val="Textocomentario"/>
    <w:link w:val="AsuntodelcomentarioCar"/>
    <w:uiPriority w:val="99"/>
    <w:semiHidden/>
    <w:unhideWhenUsed/>
    <w:rsid w:val="004D4323"/>
    <w:rPr>
      <w:b/>
      <w:bCs/>
    </w:rPr>
  </w:style>
  <w:style w:type="character" w:customStyle="1" w:styleId="AsuntodelcomentarioCar">
    <w:name w:val="Asunto del comentario Car"/>
    <w:basedOn w:val="TextocomentarioCar"/>
    <w:link w:val="Asuntodelcomentario"/>
    <w:uiPriority w:val="99"/>
    <w:semiHidden/>
    <w:rsid w:val="004D43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recciongenero.uct.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recciongenero.uct.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td3PwKTXpy0d7WTSWzFSnp76Q==">CgMxLjA4AHIhMTN0Tkt1Yy1QbHpLc1JsQXFJQVZEakQ4LW4xczJXUnE3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2213</Words>
  <Characters>12173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Universidad Catolica de Temuco</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Macedo</dc:creator>
  <cp:lastModifiedBy>DRI</cp:lastModifiedBy>
  <cp:revision>6</cp:revision>
  <dcterms:created xsi:type="dcterms:W3CDTF">2024-03-14T13:05:00Z</dcterms:created>
  <dcterms:modified xsi:type="dcterms:W3CDTF">2025-03-18T15:55:00Z</dcterms:modified>
</cp:coreProperties>
</file>